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3780" w:firstLineChars="1800"/>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缴款通知书4407002200XXXXXXXXX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default" w:ascii="宋体" w:hAnsi="宋体" w:eastAsia="宋体" w:cs="宋体"/>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u w:val="none"/>
          <w:lang w:val="en-US" w:eastAsia="zh-CN"/>
        </w:rPr>
      </w:pPr>
      <w:r>
        <w:rPr>
          <w:rFonts w:hint="eastAsia" w:ascii="宋体" w:hAnsi="宋体" w:eastAsia="宋体" w:cs="宋体"/>
          <w:b/>
          <w:bCs/>
          <w:sz w:val="28"/>
          <w:szCs w:val="28"/>
          <w:u w:val="none"/>
          <w:lang w:val="en-US" w:eastAsia="zh-CN"/>
        </w:rPr>
        <w:t>XX市非税收缴款通知书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eastAsia" w:ascii="宋体" w:hAnsi="宋体" w:eastAsia="宋体" w:cs="宋体"/>
          <w:sz w:val="21"/>
          <w:szCs w:val="21"/>
          <w:u w:val="single"/>
          <w:lang w:val="en-US" w:eastAsia="zh-CN"/>
        </w:rPr>
      </w:pPr>
      <w:r>
        <w:rPr>
          <w:rFonts w:hint="eastAsia" w:ascii="宋体" w:hAnsi="宋体" w:eastAsia="宋体" w:cs="宋体"/>
          <w:sz w:val="18"/>
          <w:szCs w:val="18"/>
          <w:u w:val="single"/>
          <w:lang w:val="en-US" w:eastAsia="zh-CN"/>
        </w:rPr>
        <w:t xml:space="preserve">缴款识别码: </w:t>
      </w:r>
      <w:r>
        <w:rPr>
          <w:rFonts w:hint="eastAsia" w:ascii="宋体" w:hAnsi="宋体" w:eastAsia="宋体" w:cs="宋体"/>
          <w:sz w:val="18"/>
          <w:szCs w:val="18"/>
          <w:lang w:val="en-US" w:eastAsia="zh-CN"/>
        </w:rPr>
        <w:t>4407002200XXXXXXXXX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p>
    <w:tbl>
      <w:tblPr>
        <w:tblStyle w:val="3"/>
        <w:tblW w:w="10600" w:type="dxa"/>
        <w:tblInd w:w="-1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852"/>
        <w:gridCol w:w="741"/>
        <w:gridCol w:w="398"/>
        <w:gridCol w:w="1589"/>
        <w:gridCol w:w="628"/>
        <w:gridCol w:w="1113"/>
        <w:gridCol w:w="787"/>
        <w:gridCol w:w="1457"/>
        <w:gridCol w:w="1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缴款单位/个⼈</w:t>
            </w:r>
          </w:p>
        </w:tc>
        <w:tc>
          <w:tcPr>
            <w:tcW w:w="3356"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微信/⽀付宝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“扫⼀扫”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bookmarkStart w:id="0" w:name="_GoBack"/>
            <w:bookmarkEnd w:id="0"/>
            <w:r>
              <w:rPr>
                <w:rFonts w:hint="eastAsia" w:ascii="宋体" w:hAnsi="宋体" w:eastAsia="宋体" w:cs="宋体"/>
                <w:sz w:val="21"/>
                <w:szCs w:val="21"/>
                <w:vertAlign w:val="baseline"/>
                <w:lang w:val="en-US" w:eastAsia="zh-CN"/>
              </w:rPr>
              <w:t>缴款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3432" w:type="dxa"/>
            <w:gridSpan w:val="2"/>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执收单位名称</w:t>
            </w:r>
          </w:p>
        </w:tc>
        <w:tc>
          <w:tcPr>
            <w:tcW w:w="3356"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   </w:t>
            </w: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执收单位编码</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⾏政区划编码</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号码校验码</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全书校验码</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开单⽇期</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限缴⽇期</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593"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收费项⽬编码</w:t>
            </w:r>
          </w:p>
        </w:tc>
        <w:tc>
          <w:tcPr>
            <w:tcW w:w="261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缴款项⽬名称</w:t>
            </w:r>
          </w:p>
        </w:tc>
        <w:tc>
          <w:tcPr>
            <w:tcW w:w="111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收费标准</w:t>
            </w: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w:t>
            </w: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减免金额</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1943" w:rightChars="-925"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金额小计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593"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103043050100</w:t>
            </w:r>
          </w:p>
        </w:tc>
        <w:tc>
          <w:tcPr>
            <w:tcW w:w="261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依申请政府公开信息收费</w:t>
            </w:r>
          </w:p>
        </w:tc>
        <w:tc>
          <w:tcPr>
            <w:tcW w:w="111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应收金额</w:t>
            </w:r>
          </w:p>
        </w:tc>
        <w:tc>
          <w:tcPr>
            <w:tcW w:w="8688" w:type="dxa"/>
            <w:gridSpan w:val="8"/>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滞纳金计算</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起计天数</w:t>
            </w: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741"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滞纳金率</w:t>
            </w: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0.00%</w:t>
            </w: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滞纳金上限</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本金0.00%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减免原因</w:t>
            </w:r>
          </w:p>
        </w:tc>
        <w:tc>
          <w:tcPr>
            <w:tcW w:w="9540" w:type="dxa"/>
            <w:gridSpan w:val="9"/>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备注信息</w:t>
            </w:r>
          </w:p>
        </w:tc>
        <w:tc>
          <w:tcPr>
            <w:tcW w:w="9540" w:type="dxa"/>
            <w:gridSpan w:val="9"/>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0600" w:type="dxa"/>
            <w:gridSpan w:val="10"/>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1、代收银⾏咨询电话：农业银⾏：0750-3287620，建设银⾏:0750-3298354、0750-3500108，中国银⾏:0750-3163356、</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0750-3163221，邮政储蓄银⾏：0750-3981226，⼴发银⾏：0750-3288635，⼯商银⾏：0750-3169928、0750-3393983，江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⻔农商银⾏：0750-6326676；中信银⾏：0750-3939032；兴业银⾏：0750-3939519；光⼤银⾏：0750-8252712。如遇银⾏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拒收，缴款⼈可直接拨打上述电话投诉或请银⾏柜台⼈员拨打上述电话进⾏咨询。 2、需转账缴款时，本缴款通知书必须随转</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账凭证⼀并交换⾄收款银⾏。 3、采⽤转账⽅式缴款的，转账时需备注执收单位编码和通知书编码；转账后请及时开具财政票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18"/>
                <w:szCs w:val="18"/>
                <w:vertAlign w:val="baseline"/>
                <w:lang w:val="en-US" w:eastAsia="zh-CN"/>
              </w:rPr>
              <w:t>据，未开具的视为未缴款。</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260" w:leftChars="-600" w:firstLine="218" w:firstLineChars="104"/>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经办人：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iNDk1NDVjYzA1ZjNkZDRlZWNjZjZjOTUxMGU5MTUifQ=="/>
  </w:docVars>
  <w:rsids>
    <w:rsidRoot w:val="5DC2163E"/>
    <w:rsid w:val="0A83706D"/>
    <w:rsid w:val="11BD61AE"/>
    <w:rsid w:val="1CD833D1"/>
    <w:rsid w:val="1D3F2A31"/>
    <w:rsid w:val="1E575D25"/>
    <w:rsid w:val="1EC27692"/>
    <w:rsid w:val="362B6D8E"/>
    <w:rsid w:val="391CA891"/>
    <w:rsid w:val="49672DF5"/>
    <w:rsid w:val="5BE2171C"/>
    <w:rsid w:val="5DC2163E"/>
    <w:rsid w:val="61604A59"/>
    <w:rsid w:val="73417720"/>
    <w:rsid w:val="EDAD8083"/>
    <w:rsid w:val="EFBEF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2021-04-01T19:51:00Z</dcterms:created>
  <dc:creator>Mascot</dc:creator>
  <cp:lastModifiedBy>文档存本地丢失不负责</cp:lastModifiedBy>
  <cp:lastPrinted>2021-04-02T00:32:00Z</cp:lastPrinted>
  <dcterms:modified xsi:type="dcterms:W3CDTF">2024-01-23T08:45:35Z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D7E6F9412379413C89588C0F31D557EF</vt:lpwstr>
  </property>
</Properties>
</file>