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2706">
      <w:pPr>
        <w:pStyle w:val="5"/>
        <w:shd w:val="clear" w:color="auto" w:fill="FFFFFF"/>
        <w:snapToGrid w:val="0"/>
        <w:spacing w:beforeAutospacing="0" w:afterAutospacing="0" w:line="560" w:lineRule="exact"/>
        <w:jc w:val="center"/>
        <w:rPr>
          <w:rFonts w:hint="default" w:ascii="方正小标宋_GBK" w:hAnsi="方正小标宋简体" w:eastAsia="方正小标宋_GBK" w:cs="方正小标宋简体"/>
          <w:kern w:val="2"/>
          <w:sz w:val="44"/>
          <w:szCs w:val="44"/>
          <w:shd w:val="clear" w:color="auto" w:fill="FFFFFF"/>
          <w:lang w:val="zh-CN"/>
        </w:rPr>
      </w:pPr>
    </w:p>
    <w:p w14:paraId="740BCCEF">
      <w:pPr>
        <w:pStyle w:val="5"/>
        <w:shd w:val="clear" w:color="auto" w:fill="FFFFFF"/>
        <w:snapToGrid w:val="0"/>
        <w:spacing w:beforeAutospacing="0" w:afterAutospacing="0" w:line="560" w:lineRule="exact"/>
        <w:jc w:val="both"/>
        <w:rPr>
          <w:rFonts w:hint="default" w:ascii="方正小标宋_GBK" w:hAnsi="方正小标宋简体" w:eastAsia="方正小标宋_GBK" w:cs="方正小标宋简体"/>
          <w:kern w:val="2"/>
          <w:sz w:val="44"/>
          <w:szCs w:val="44"/>
          <w:shd w:val="clear" w:color="auto" w:fill="FFFFFF"/>
          <w:lang w:val="zh-CN"/>
        </w:rPr>
      </w:pPr>
    </w:p>
    <w:p w14:paraId="64FE5ABD">
      <w:pPr>
        <w:pStyle w:val="5"/>
        <w:shd w:val="clear" w:color="auto" w:fill="FFFFFF"/>
        <w:snapToGrid w:val="0"/>
        <w:spacing w:beforeAutospacing="0" w:afterAutospacing="0" w:line="560" w:lineRule="exact"/>
        <w:jc w:val="center"/>
        <w:rPr>
          <w:rFonts w:hint="default" w:ascii="方正小标宋_GBK" w:hAnsi="方正小标宋简体" w:eastAsia="方正小标宋_GBK" w:cs="方正小标宋简体"/>
          <w:kern w:val="2"/>
          <w:sz w:val="44"/>
          <w:szCs w:val="44"/>
          <w:shd w:val="clear" w:color="auto" w:fill="FFFFFF"/>
          <w:lang w:val="zh-CN"/>
        </w:rPr>
      </w:pPr>
    </w:p>
    <w:p w14:paraId="433708B8">
      <w:pPr>
        <w:pStyle w:val="5"/>
        <w:shd w:val="clear" w:color="auto" w:fill="FFFFFF"/>
        <w:snapToGrid w:val="0"/>
        <w:spacing w:beforeAutospacing="0" w:afterAutospacing="0" w:line="800" w:lineRule="exact"/>
        <w:ind w:left="-141" w:leftChars="-67" w:right="-227" w:rightChars="-108"/>
        <w:jc w:val="center"/>
        <w:rPr>
          <w:rFonts w:hint="default" w:ascii="方正小标宋简体" w:hAnsi="方正小标宋简体" w:eastAsia="方正小标宋简体" w:cs="方正小标宋简体"/>
          <w:kern w:val="2"/>
          <w:sz w:val="44"/>
          <w:szCs w:val="44"/>
          <w:shd w:val="clear" w:color="auto" w:fill="FFFFFF"/>
        </w:rPr>
      </w:pPr>
      <w:r>
        <w:rPr>
          <w:rFonts w:ascii="方正小标宋简体" w:hAnsi="方正小标宋简体" w:eastAsia="方正小标宋简体" w:cs="方正小标宋简体"/>
          <w:kern w:val="2"/>
          <w:sz w:val="44"/>
          <w:szCs w:val="44"/>
          <w:shd w:val="clear" w:color="auto" w:fill="FFFFFF"/>
          <w:lang w:val="zh-CN"/>
        </w:rPr>
        <w:t>2021年开平市公开招聘医疗卫生事业单位职员</w:t>
      </w:r>
    </w:p>
    <w:p w14:paraId="4EF61E4F">
      <w:pPr>
        <w:pStyle w:val="5"/>
        <w:shd w:val="clear" w:color="auto" w:fill="FFFFFF"/>
        <w:snapToGrid w:val="0"/>
        <w:spacing w:beforeAutospacing="0" w:afterAutospacing="0" w:line="800" w:lineRule="exact"/>
        <w:ind w:left="-141" w:leftChars="-67" w:right="-227" w:rightChars="-108"/>
        <w:jc w:val="center"/>
        <w:rPr>
          <w:rFonts w:hint="default" w:ascii="方正小标宋简体" w:hAnsi="方正小标宋简体" w:eastAsia="方正小标宋简体" w:cs="方正小标宋简体"/>
          <w:kern w:val="2"/>
          <w:sz w:val="44"/>
          <w:szCs w:val="44"/>
          <w:shd w:val="clear" w:color="auto" w:fill="FFFFFF"/>
        </w:rPr>
      </w:pPr>
      <w:r>
        <w:rPr>
          <w:rFonts w:ascii="方正小标宋简体" w:hAnsi="方正小标宋简体" w:eastAsia="方正小标宋简体" w:cs="方正小标宋简体"/>
          <w:kern w:val="2"/>
          <w:sz w:val="44"/>
          <w:szCs w:val="44"/>
          <w:shd w:val="clear" w:color="auto" w:fill="FFFFFF"/>
        </w:rPr>
        <w:t>面试公告</w:t>
      </w:r>
    </w:p>
    <w:p w14:paraId="233572EB">
      <w:pPr>
        <w:pStyle w:val="5"/>
        <w:shd w:val="clear" w:color="auto" w:fill="FFFFFF"/>
        <w:snapToGrid w:val="0"/>
        <w:spacing w:beforeAutospacing="0" w:afterAutospacing="0" w:line="576" w:lineRule="exact"/>
        <w:rPr>
          <w:rFonts w:hint="default" w:ascii="仿宋_GB2312" w:eastAsia="仿宋_GB2312"/>
          <w:kern w:val="2"/>
          <w:sz w:val="32"/>
          <w:szCs w:val="32"/>
          <w:shd w:val="clear" w:color="auto" w:fill="FFFFFF"/>
        </w:rPr>
      </w:pPr>
    </w:p>
    <w:p w14:paraId="23D739C0">
      <w:pPr>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bidi="ar"/>
        </w:rPr>
        <w:t>根据《广东省事业单位公开招聘人员办法》（省政府令第139号）和《2021年开平市公开招聘医疗卫生事业单位职员公告》规定，现就2021年开平市公开招聘医疗卫生事业单位职员的面试有关事项公告如下：</w:t>
      </w:r>
    </w:p>
    <w:p w14:paraId="67FAE4D6">
      <w:pPr>
        <w:autoSpaceDE w:val="0"/>
        <w:autoSpaceDN w:val="0"/>
        <w:adjustRightInd w:val="0"/>
        <w:snapToGrid w:val="0"/>
        <w:spacing w:line="576"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一、面试时间、集中时间及面试地点</w:t>
      </w:r>
    </w:p>
    <w:p w14:paraId="46D89CC8">
      <w:pPr>
        <w:autoSpaceDE w:val="0"/>
        <w:autoSpaceDN w:val="0"/>
        <w:adjustRightInd w:val="0"/>
        <w:snapToGrid w:val="0"/>
        <w:spacing w:line="576"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lang w:bidi="ar"/>
        </w:rPr>
        <w:t>（一）面试时间</w:t>
      </w:r>
    </w:p>
    <w:p w14:paraId="2D2F58DA">
      <w:pPr>
        <w:autoSpaceDE w:val="0"/>
        <w:autoSpaceDN w:val="0"/>
        <w:adjustRightInd w:val="0"/>
        <w:snapToGrid w:val="0"/>
        <w:spacing w:line="576" w:lineRule="exact"/>
        <w:ind w:firstLine="643" w:firstLineChars="200"/>
        <w:rPr>
          <w:rFonts w:ascii="仿宋_GB2312" w:hAnsi="仿宋" w:eastAsia="仿宋_GB2312" w:cs="仿宋_GB2312"/>
          <w:sz w:val="32"/>
          <w:szCs w:val="32"/>
        </w:rPr>
      </w:pPr>
      <w:r>
        <w:rPr>
          <w:rFonts w:hint="eastAsia" w:ascii="仿宋_GB2312" w:hAnsi="仿宋" w:eastAsia="仿宋_GB2312" w:cs="仿宋_GB2312"/>
          <w:b/>
          <w:sz w:val="32"/>
          <w:szCs w:val="32"/>
          <w:lang w:bidi="ar"/>
        </w:rPr>
        <w:t>2022年7月7日（星期四）--7月9日（星期六），上午8:30时（下午</w:t>
      </w:r>
      <w:r>
        <w:rPr>
          <w:rFonts w:hint="eastAsia" w:ascii="仿宋_GB2312" w:hAnsi="仿宋" w:eastAsia="仿宋_GB2312" w:cs="仿宋_GB2312"/>
          <w:b/>
          <w:sz w:val="32"/>
          <w:szCs w:val="32"/>
          <w:lang w:val="en-US" w:eastAsia="zh-CN" w:bidi="ar"/>
        </w:rPr>
        <w:t>2</w:t>
      </w:r>
      <w:r>
        <w:rPr>
          <w:rFonts w:hint="eastAsia" w:ascii="仿宋_GB2312" w:hAnsi="仿宋" w:eastAsia="仿宋_GB2312" w:cs="仿宋_GB2312"/>
          <w:b/>
          <w:sz w:val="32"/>
          <w:szCs w:val="32"/>
          <w:lang w:bidi="ar"/>
        </w:rPr>
        <w:t>:30时）</w:t>
      </w:r>
      <w:r>
        <w:rPr>
          <w:rFonts w:hint="eastAsia" w:ascii="仿宋_GB2312" w:hAnsi="仿宋" w:eastAsia="仿宋_GB2312" w:cs="仿宋_GB2312"/>
          <w:sz w:val="32"/>
          <w:szCs w:val="32"/>
          <w:lang w:bidi="ar"/>
        </w:rPr>
        <w:t>开始，时间三天,具体职位面试时间详见</w:t>
      </w:r>
      <w:r>
        <w:rPr>
          <w:rFonts w:hint="eastAsia" w:ascii="仿宋_GB2312" w:hAnsi="仿宋" w:eastAsia="仿宋_GB2312" w:cs="仿宋_GB2312"/>
          <w:b/>
          <w:sz w:val="32"/>
          <w:szCs w:val="32"/>
          <w:lang w:bidi="ar"/>
        </w:rPr>
        <w:t>附件1</w:t>
      </w:r>
      <w:r>
        <w:rPr>
          <w:rFonts w:hint="eastAsia" w:ascii="仿宋_GB2312" w:hAnsi="仿宋" w:eastAsia="仿宋_GB2312" w:cs="仿宋_GB2312"/>
          <w:sz w:val="32"/>
          <w:szCs w:val="32"/>
          <w:lang w:bidi="ar"/>
        </w:rPr>
        <w:t>。</w:t>
      </w:r>
    </w:p>
    <w:p w14:paraId="31063A24">
      <w:pPr>
        <w:autoSpaceDE w:val="0"/>
        <w:autoSpaceDN w:val="0"/>
        <w:adjustRightInd w:val="0"/>
        <w:snapToGrid w:val="0"/>
        <w:spacing w:line="576"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lang w:bidi="ar"/>
        </w:rPr>
        <w:t>（二）考生面试集中时间</w:t>
      </w:r>
    </w:p>
    <w:p w14:paraId="2972E357">
      <w:pPr>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bidi="ar"/>
        </w:rPr>
        <w:t>考生须在</w:t>
      </w:r>
      <w:r>
        <w:rPr>
          <w:rFonts w:hint="eastAsia" w:ascii="仿宋_GB2312" w:hAnsi="仿宋" w:eastAsia="仿宋_GB2312" w:cs="仿宋_GB2312"/>
          <w:b/>
          <w:sz w:val="32"/>
          <w:szCs w:val="32"/>
          <w:lang w:bidi="ar"/>
        </w:rPr>
        <w:t>面试当天上午7:45时前（下午</w:t>
      </w:r>
      <w:r>
        <w:rPr>
          <w:rFonts w:hint="eastAsia" w:ascii="仿宋_GB2312" w:hAnsi="仿宋" w:eastAsia="仿宋_GB2312" w:cs="仿宋_GB2312"/>
          <w:b/>
          <w:sz w:val="32"/>
          <w:szCs w:val="32"/>
          <w:lang w:val="en-US" w:eastAsia="zh-CN" w:bidi="ar"/>
        </w:rPr>
        <w:t>1</w:t>
      </w:r>
      <w:bookmarkStart w:id="0" w:name="_GoBack"/>
      <w:bookmarkEnd w:id="0"/>
      <w:r>
        <w:rPr>
          <w:rFonts w:hint="eastAsia" w:ascii="仿宋_GB2312" w:hAnsi="仿宋" w:eastAsia="仿宋_GB2312" w:cs="仿宋_GB2312"/>
          <w:b/>
          <w:sz w:val="32"/>
          <w:szCs w:val="32"/>
          <w:lang w:bidi="ar"/>
        </w:rPr>
        <w:t>:45时前）</w:t>
      </w:r>
      <w:r>
        <w:rPr>
          <w:rFonts w:hint="eastAsia" w:ascii="仿宋_GB2312" w:hAnsi="仿宋" w:eastAsia="仿宋_GB2312" w:cs="仿宋_GB2312"/>
          <w:sz w:val="32"/>
          <w:szCs w:val="32"/>
          <w:lang w:bidi="ar"/>
        </w:rPr>
        <w:t>到指定的</w:t>
      </w:r>
      <w:r>
        <w:rPr>
          <w:rFonts w:hint="eastAsia" w:ascii="仿宋_GB2312" w:hAnsi="仿宋" w:eastAsia="仿宋_GB2312" w:cs="仿宋_GB2312"/>
          <w:b/>
          <w:sz w:val="32"/>
          <w:szCs w:val="32"/>
          <w:lang w:bidi="ar"/>
        </w:rPr>
        <w:t>候考室（开平市委党校大礼堂）</w:t>
      </w:r>
      <w:r>
        <w:rPr>
          <w:rFonts w:hint="eastAsia" w:ascii="仿宋_GB2312" w:hAnsi="仿宋" w:eastAsia="仿宋_GB2312" w:cs="仿宋_GB2312"/>
          <w:sz w:val="32"/>
          <w:szCs w:val="32"/>
          <w:lang w:bidi="ar"/>
        </w:rPr>
        <w:t>集中，不按时进入候考室的考生，取消面试资格。</w:t>
      </w:r>
    </w:p>
    <w:p w14:paraId="451772CB">
      <w:pPr>
        <w:autoSpaceDE w:val="0"/>
        <w:autoSpaceDN w:val="0"/>
        <w:adjustRightInd w:val="0"/>
        <w:snapToGrid w:val="0"/>
        <w:spacing w:line="576" w:lineRule="exact"/>
        <w:ind w:firstLine="643" w:firstLineChars="200"/>
        <w:rPr>
          <w:rFonts w:ascii="楷体_GB2312" w:hAnsi="仿宋" w:eastAsia="楷体_GB2312" w:cs="仿宋_GB2312"/>
          <w:b/>
          <w:sz w:val="32"/>
          <w:szCs w:val="32"/>
        </w:rPr>
      </w:pPr>
      <w:r>
        <w:rPr>
          <w:rFonts w:hint="eastAsia" w:ascii="楷体_GB2312" w:hAnsi="仿宋" w:eastAsia="楷体_GB2312" w:cs="仿宋_GB2312"/>
          <w:b/>
          <w:sz w:val="32"/>
          <w:szCs w:val="32"/>
          <w:lang w:bidi="ar"/>
        </w:rPr>
        <w:t>（三）面试地点</w:t>
      </w:r>
    </w:p>
    <w:p w14:paraId="66BC3BD5">
      <w:pPr>
        <w:autoSpaceDE w:val="0"/>
        <w:autoSpaceDN w:val="0"/>
        <w:adjustRightInd w:val="0"/>
        <w:snapToGrid w:val="0"/>
        <w:spacing w:line="576" w:lineRule="exact"/>
        <w:ind w:firstLine="640" w:firstLineChars="200"/>
        <w:rPr>
          <w:rFonts w:ascii="仿宋" w:hAnsi="仿宋" w:eastAsia="仿宋" w:cs="仿宋"/>
          <w:sz w:val="32"/>
          <w:szCs w:val="32"/>
        </w:rPr>
      </w:pPr>
      <w:r>
        <w:rPr>
          <w:rFonts w:hint="eastAsia" w:ascii="仿宋_GB2312" w:hAnsi="仿宋" w:eastAsia="仿宋_GB2312" w:cs="仿宋_GB2312"/>
          <w:sz w:val="32"/>
          <w:szCs w:val="32"/>
          <w:lang w:bidi="ar"/>
        </w:rPr>
        <w:t>中共开平市委党校（地址：开平市梁金山公园侧），面试地点交通图详见</w:t>
      </w:r>
      <w:r>
        <w:rPr>
          <w:rFonts w:hint="eastAsia" w:ascii="仿宋_GB2312" w:hAnsi="仿宋" w:eastAsia="仿宋_GB2312" w:cs="仿宋_GB2312"/>
          <w:b/>
          <w:sz w:val="32"/>
          <w:szCs w:val="32"/>
          <w:lang w:bidi="ar"/>
        </w:rPr>
        <w:t>附件2</w:t>
      </w:r>
      <w:r>
        <w:rPr>
          <w:rFonts w:hint="eastAsia" w:ascii="仿宋" w:hAnsi="仿宋" w:eastAsia="仿宋" w:cs="仿宋"/>
          <w:sz w:val="32"/>
          <w:szCs w:val="32"/>
          <w:lang w:bidi="ar"/>
        </w:rPr>
        <w:t>。</w:t>
      </w:r>
    </w:p>
    <w:p w14:paraId="39864B37">
      <w:pPr>
        <w:autoSpaceDE w:val="0"/>
        <w:autoSpaceDN w:val="0"/>
        <w:adjustRightInd w:val="0"/>
        <w:snapToGrid w:val="0"/>
        <w:spacing w:line="576"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二、面试对象、方式</w:t>
      </w:r>
    </w:p>
    <w:p w14:paraId="2B3B2CE9">
      <w:pPr>
        <w:autoSpaceDE w:val="0"/>
        <w:autoSpaceDN w:val="0"/>
        <w:adjustRightInd w:val="0"/>
        <w:snapToGrid w:val="0"/>
        <w:spacing w:line="576" w:lineRule="exact"/>
        <w:ind w:firstLine="643" w:firstLineChars="200"/>
        <w:rPr>
          <w:rFonts w:ascii="楷体_GB2312" w:hAnsi="仿宋" w:eastAsia="楷体_GB2312" w:cs="仿宋_GB2312"/>
          <w:b/>
          <w:sz w:val="32"/>
          <w:szCs w:val="32"/>
          <w:lang w:bidi="ar"/>
        </w:rPr>
      </w:pPr>
      <w:r>
        <w:rPr>
          <w:rFonts w:hint="eastAsia" w:ascii="楷体_GB2312" w:hAnsi="仿宋" w:eastAsia="楷体_GB2312" w:cs="仿宋_GB2312"/>
          <w:b/>
          <w:sz w:val="32"/>
          <w:szCs w:val="32"/>
          <w:lang w:bidi="ar"/>
        </w:rPr>
        <w:t>（一）面试对象</w:t>
      </w:r>
    </w:p>
    <w:p w14:paraId="3697BB0A">
      <w:pPr>
        <w:autoSpaceDE w:val="0"/>
        <w:autoSpaceDN w:val="0"/>
        <w:adjustRightInd w:val="0"/>
        <w:snapToGrid w:val="0"/>
        <w:spacing w:line="576" w:lineRule="exact"/>
        <w:ind w:firstLine="640" w:firstLineChars="200"/>
        <w:rPr>
          <w:rFonts w:ascii="仿宋_GB2312" w:hAnsi="仿宋" w:eastAsia="仿宋_GB2312" w:cs="仿宋_GB2312"/>
          <w:b/>
          <w:sz w:val="32"/>
          <w:szCs w:val="32"/>
        </w:rPr>
      </w:pPr>
      <w:r>
        <w:rPr>
          <w:rFonts w:hint="eastAsia" w:ascii="仿宋_GB2312" w:hAnsi="仿宋" w:eastAsia="仿宋_GB2312" w:cs="仿宋_GB2312"/>
          <w:sz w:val="32"/>
          <w:szCs w:val="32"/>
          <w:lang w:bidi="ar"/>
        </w:rPr>
        <w:t>笔试成绩在合格分数线以上、在招聘公告规定面试比例范围内且通过面试资格审核的人员，不足比例的按实际入围人数确定。</w:t>
      </w:r>
    </w:p>
    <w:p w14:paraId="21289BFE">
      <w:pPr>
        <w:autoSpaceDE w:val="0"/>
        <w:autoSpaceDN w:val="0"/>
        <w:adjustRightInd w:val="0"/>
        <w:snapToGrid w:val="0"/>
        <w:spacing w:line="576" w:lineRule="exact"/>
        <w:ind w:firstLine="643" w:firstLineChars="200"/>
        <w:rPr>
          <w:rFonts w:ascii="楷体_GB2312" w:hAnsi="仿宋" w:eastAsia="楷体_GB2312" w:cs="仿宋_GB2312"/>
          <w:b/>
          <w:sz w:val="32"/>
          <w:szCs w:val="32"/>
          <w:lang w:bidi="ar"/>
        </w:rPr>
      </w:pPr>
      <w:r>
        <w:rPr>
          <w:rFonts w:hint="eastAsia" w:ascii="楷体_GB2312" w:hAnsi="仿宋" w:eastAsia="楷体_GB2312" w:cs="仿宋_GB2312"/>
          <w:b/>
          <w:sz w:val="32"/>
          <w:szCs w:val="32"/>
          <w:lang w:bidi="ar"/>
        </w:rPr>
        <w:t>（二）面试方式</w:t>
      </w:r>
    </w:p>
    <w:p w14:paraId="646F5517">
      <w:pPr>
        <w:autoSpaceDE w:val="0"/>
        <w:autoSpaceDN w:val="0"/>
        <w:adjustRightInd w:val="0"/>
        <w:snapToGrid w:val="0"/>
        <w:spacing w:line="576"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bidi="ar"/>
        </w:rPr>
        <w:t>本次面试岗位分卫生专业类和综合类岗位，实行结构化面试，每名考生面试时间为15分钟。</w:t>
      </w:r>
    </w:p>
    <w:p w14:paraId="31C1F655">
      <w:pPr>
        <w:autoSpaceDE w:val="0"/>
        <w:autoSpaceDN w:val="0"/>
        <w:adjustRightInd w:val="0"/>
        <w:snapToGrid w:val="0"/>
        <w:spacing w:line="576"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三、注意事项</w:t>
      </w:r>
    </w:p>
    <w:p w14:paraId="5F6E0683">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楷体_GB2312" w:hAnsi="仿宋" w:eastAsia="楷体_GB2312" w:cs="仿宋_GB2312"/>
          <w:bCs/>
          <w:sz w:val="32"/>
          <w:szCs w:val="32"/>
          <w:lang w:bidi="ar"/>
        </w:rPr>
        <w:t>（一）</w:t>
      </w:r>
      <w:r>
        <w:rPr>
          <w:rFonts w:hint="eastAsia" w:ascii="仿宋_GB2312" w:hAnsi="仿宋" w:eastAsia="仿宋_GB2312" w:cs="仿宋_GB2312"/>
          <w:sz w:val="32"/>
          <w:szCs w:val="32"/>
          <w:lang w:bidi="ar"/>
        </w:rPr>
        <w:t>考生应主动配合做好疫情防控，自公告发出日起在粤康码进行健康申报，早晚测量体温，自我观察有无发热、咳嗽、乏力等疑似症状，出现异常应及时就诊，排除新冠肺炎等重点传染病后方可参加考试。</w:t>
      </w:r>
    </w:p>
    <w:p w14:paraId="2978BFA5">
      <w:pPr>
        <w:autoSpaceDE w:val="0"/>
        <w:autoSpaceDN w:val="0"/>
        <w:adjustRightInd w:val="0"/>
        <w:snapToGrid w:val="0"/>
        <w:spacing w:line="576" w:lineRule="exact"/>
        <w:ind w:firstLine="643" w:firstLineChars="200"/>
        <w:rPr>
          <w:rFonts w:ascii="仿宋_GB2312" w:hAnsi="仿宋" w:eastAsia="仿宋_GB2312" w:cs="仿宋_GB2312"/>
          <w:sz w:val="32"/>
          <w:szCs w:val="32"/>
          <w:lang w:bidi="ar"/>
        </w:rPr>
      </w:pPr>
      <w:r>
        <w:rPr>
          <w:rFonts w:hint="eastAsia" w:ascii="仿宋_GB2312" w:hAnsi="仿宋" w:eastAsia="仿宋_GB2312" w:cs="仿宋_GB2312"/>
          <w:b/>
          <w:bCs/>
          <w:sz w:val="32"/>
          <w:szCs w:val="32"/>
          <w:lang w:bidi="ar"/>
        </w:rPr>
        <w:t>1.正常参加面试：</w:t>
      </w:r>
      <w:r>
        <w:rPr>
          <w:rFonts w:hint="eastAsia" w:ascii="仿宋_GB2312" w:hAnsi="仿宋" w:eastAsia="仿宋_GB2312" w:cs="仿宋_GB2312"/>
          <w:sz w:val="32"/>
          <w:szCs w:val="32"/>
          <w:lang w:bidi="ar"/>
        </w:rPr>
        <w:t>粤康码为绿码且健康状况正常、经现场测量体温正常（37.3℃以下）、行程卡正常，且持有考前（以每节面试开考时间为准，下同）48小时内广东省内的核酸检测阴性证明（电子、纸质同等效力，下同）的考生可正常参加面试。</w:t>
      </w:r>
    </w:p>
    <w:p w14:paraId="5CCE1429">
      <w:pPr>
        <w:autoSpaceDE w:val="0"/>
        <w:autoSpaceDN w:val="0"/>
        <w:adjustRightInd w:val="0"/>
        <w:snapToGrid w:val="0"/>
        <w:spacing w:line="576" w:lineRule="exact"/>
        <w:ind w:firstLine="643" w:firstLineChars="200"/>
        <w:rPr>
          <w:rFonts w:ascii="仿宋_GB2312" w:hAnsi="仿宋" w:eastAsia="仿宋_GB2312" w:cs="仿宋_GB2312"/>
          <w:b/>
          <w:bCs/>
          <w:sz w:val="32"/>
          <w:szCs w:val="32"/>
          <w:lang w:bidi="ar"/>
        </w:rPr>
      </w:pPr>
      <w:r>
        <w:rPr>
          <w:rFonts w:hint="eastAsia" w:ascii="仿宋_GB2312" w:hAnsi="仿宋" w:eastAsia="仿宋_GB2312" w:cs="仿宋_GB2312"/>
          <w:b/>
          <w:bCs/>
          <w:sz w:val="32"/>
          <w:szCs w:val="32"/>
          <w:lang w:bidi="ar"/>
        </w:rPr>
        <w:t>2.有以下情形之一的考生不能参加面试：</w:t>
      </w:r>
    </w:p>
    <w:p w14:paraId="7D29A3E0">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（1）正处于隔离治疗期的确诊病例、无症状感染者，隔离期未满的密切接触者、密切接触者的密切接触者（以下简称次密切接触者），以及其他正处于集中隔离、居家隔离、居家健康监测的人员；</w:t>
      </w:r>
    </w:p>
    <w:p w14:paraId="468F511A">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（2）省外中高风险地区或发生本地社区疫情所在县（县级市、区、旗）和省内封控区、管控区、防范区的考生；</w:t>
      </w:r>
    </w:p>
    <w:p w14:paraId="7198EEBF">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（3）粤康码为红码或黄码的；</w:t>
      </w:r>
    </w:p>
    <w:p w14:paraId="4E989C64">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（4）</w:t>
      </w:r>
      <w:r>
        <w:rPr>
          <w:rFonts w:hint="eastAsia" w:ascii="仿宋_GB2312" w:hAnsi="仿宋" w:eastAsia="仿宋_GB2312" w:cs="仿宋_GB2312"/>
          <w:b/>
          <w:bCs/>
          <w:sz w:val="32"/>
          <w:szCs w:val="32"/>
          <w:lang w:bidi="ar"/>
        </w:rPr>
        <w:t>不能提供考前48小时内广东省内核酸检测阴性证明的</w:t>
      </w:r>
      <w:r>
        <w:rPr>
          <w:rFonts w:hint="eastAsia" w:ascii="仿宋_GB2312" w:hAnsi="仿宋" w:eastAsia="仿宋_GB2312" w:cs="仿宋_GB2312"/>
          <w:sz w:val="32"/>
          <w:szCs w:val="32"/>
          <w:lang w:bidi="ar"/>
        </w:rPr>
        <w:t>；</w:t>
      </w:r>
    </w:p>
    <w:p w14:paraId="59634A11">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（5）现场测量体温不正常（体温≥37.3°C），在临时观察区适当休息后使用水银体温计再次测量体温仍然不正常的；</w:t>
      </w:r>
    </w:p>
    <w:p w14:paraId="7AAD6240">
      <w:pPr>
        <w:autoSpaceDE w:val="0"/>
        <w:autoSpaceDN w:val="0"/>
        <w:adjustRightInd w:val="0"/>
        <w:snapToGrid w:val="0"/>
        <w:spacing w:line="576"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（6）其他不符合正常参加考试的情况。</w:t>
      </w:r>
    </w:p>
    <w:p w14:paraId="47A815E2">
      <w:pPr>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bidi="ar"/>
        </w:rPr>
        <w:t>在进入面试现场前，考生应主动出示粤康码及行程卡，接受现场体温检测，并全程佩戴一次性医用口罩。</w:t>
      </w:r>
    </w:p>
    <w:p w14:paraId="479C2ECB">
      <w:pPr>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楷体_GB2312" w:hAnsi="仿宋" w:eastAsia="楷体_GB2312" w:cs="仿宋_GB2312"/>
          <w:bCs/>
          <w:sz w:val="32"/>
          <w:szCs w:val="32"/>
          <w:lang w:bidi="ar"/>
        </w:rPr>
        <w:t>（二）</w:t>
      </w:r>
      <w:r>
        <w:rPr>
          <w:rFonts w:hint="eastAsia" w:ascii="仿宋_GB2312" w:hAnsi="仿宋" w:eastAsia="仿宋_GB2312" w:cs="仿宋_GB2312"/>
          <w:sz w:val="32"/>
          <w:szCs w:val="32"/>
          <w:lang w:bidi="ar"/>
        </w:rPr>
        <w:t>考生应在面试前一天熟悉考场地址和交通路线，并详细阅读和熟悉</w:t>
      </w:r>
      <w:r>
        <w:rPr>
          <w:rFonts w:hint="eastAsia" w:ascii="仿宋_GB2312" w:hAnsi="仿宋" w:eastAsia="仿宋_GB2312" w:cs="仿宋_GB2312"/>
          <w:b/>
          <w:sz w:val="32"/>
          <w:szCs w:val="32"/>
          <w:lang w:bidi="ar"/>
        </w:rPr>
        <w:t>《面试安排表》（附件1）</w:t>
      </w:r>
      <w:r>
        <w:rPr>
          <w:rFonts w:hint="eastAsia" w:ascii="仿宋_GB2312" w:hAnsi="仿宋" w:eastAsia="仿宋_GB2312" w:cs="仿宋_GB2312"/>
          <w:sz w:val="32"/>
          <w:szCs w:val="32"/>
          <w:lang w:bidi="ar"/>
        </w:rPr>
        <w:t>、</w:t>
      </w:r>
      <w:r>
        <w:rPr>
          <w:rFonts w:hint="eastAsia" w:ascii="仿宋_GB2312" w:hAnsi="仿宋" w:eastAsia="仿宋_GB2312" w:cs="仿宋_GB2312"/>
          <w:b/>
          <w:sz w:val="32"/>
          <w:szCs w:val="32"/>
          <w:lang w:bidi="ar"/>
        </w:rPr>
        <w:t>《考生须知》（附件3）</w:t>
      </w:r>
      <w:r>
        <w:rPr>
          <w:rFonts w:hint="eastAsia" w:ascii="仿宋_GB2312" w:hAnsi="仿宋" w:eastAsia="仿宋_GB2312" w:cs="仿宋_GB2312"/>
          <w:sz w:val="32"/>
          <w:szCs w:val="32"/>
          <w:lang w:bidi="ar"/>
        </w:rPr>
        <w:t>，清楚知道面试时间安排和面试规定。</w:t>
      </w:r>
    </w:p>
    <w:p w14:paraId="12E28B22">
      <w:pPr>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楷体_GB2312" w:hAnsi="仿宋" w:eastAsia="楷体_GB2312" w:cs="仿宋_GB2312"/>
          <w:bCs/>
          <w:sz w:val="32"/>
          <w:szCs w:val="32"/>
          <w:lang w:bidi="ar"/>
        </w:rPr>
        <w:t>（三）</w:t>
      </w:r>
      <w:r>
        <w:rPr>
          <w:rFonts w:hint="eastAsia" w:ascii="仿宋_GB2312" w:hAnsi="仿宋" w:eastAsia="仿宋_GB2312" w:cs="仿宋_GB2312"/>
          <w:sz w:val="32"/>
          <w:szCs w:val="32"/>
          <w:lang w:bidi="ar"/>
        </w:rPr>
        <w:t>考生须凭笔试</w:t>
      </w:r>
      <w:r>
        <w:rPr>
          <w:rFonts w:hint="eastAsia" w:ascii="仿宋_GB2312" w:hAnsi="仿宋" w:eastAsia="仿宋_GB2312" w:cs="仿宋_GB2312"/>
          <w:b/>
          <w:sz w:val="32"/>
          <w:szCs w:val="32"/>
          <w:lang w:bidi="ar"/>
        </w:rPr>
        <w:t>准考证、身份证（有效期内）和面试通知书</w:t>
      </w:r>
      <w:r>
        <w:rPr>
          <w:rFonts w:hint="eastAsia" w:ascii="仿宋_GB2312" w:hAnsi="仿宋" w:eastAsia="仿宋_GB2312" w:cs="仿宋_GB2312"/>
          <w:sz w:val="32"/>
          <w:szCs w:val="32"/>
          <w:lang w:bidi="ar"/>
        </w:rPr>
        <w:t>进场面试，证件不齐或未带证件者，视为放弃面试资格。</w:t>
      </w:r>
    </w:p>
    <w:p w14:paraId="59B86F2C">
      <w:pPr>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楷体_GB2312" w:hAnsi="仿宋" w:eastAsia="楷体_GB2312" w:cs="仿宋_GB2312"/>
          <w:bCs/>
          <w:sz w:val="32"/>
          <w:szCs w:val="32"/>
          <w:lang w:bidi="ar"/>
        </w:rPr>
        <w:t>（四）</w:t>
      </w:r>
      <w:r>
        <w:rPr>
          <w:rFonts w:hint="eastAsia" w:ascii="仿宋_GB2312" w:hAnsi="仿宋" w:eastAsia="仿宋_GB2312" w:cs="仿宋_GB2312"/>
          <w:sz w:val="32"/>
          <w:szCs w:val="32"/>
          <w:lang w:bidi="ar"/>
        </w:rPr>
        <w:t>入围面试的考生请务必保持通信工具的畅通，注意接听电话或接收短信。</w:t>
      </w:r>
    </w:p>
    <w:p w14:paraId="39AD3DAB">
      <w:pPr>
        <w:wordWrap w:val="0"/>
        <w:autoSpaceDE w:val="0"/>
        <w:autoSpaceDN w:val="0"/>
        <w:adjustRightInd w:val="0"/>
        <w:snapToGrid w:val="0"/>
        <w:spacing w:line="576" w:lineRule="exact"/>
        <w:ind w:firstLine="640" w:firstLineChars="200"/>
        <w:rPr>
          <w:rFonts w:ascii="仿宋_GB2312" w:hAnsi="仿宋" w:eastAsia="仿宋_GB2312" w:cs="仿宋_GB2312"/>
          <w:sz w:val="32"/>
          <w:szCs w:val="32"/>
        </w:rPr>
      </w:pPr>
      <w:r>
        <w:rPr>
          <w:rFonts w:hint="eastAsia" w:ascii="楷体_GB2312" w:hAnsi="仿宋" w:eastAsia="楷体_GB2312" w:cs="仿宋_GB2312"/>
          <w:bCs/>
          <w:sz w:val="32"/>
          <w:szCs w:val="32"/>
          <w:lang w:bidi="ar"/>
        </w:rPr>
        <w:t>（五）</w:t>
      </w:r>
      <w:r>
        <w:rPr>
          <w:rFonts w:hint="eastAsia" w:ascii="仿宋_GB2312" w:hAnsi="仿宋" w:eastAsia="仿宋_GB2312" w:cs="仿宋_GB2312"/>
          <w:sz w:val="32"/>
          <w:szCs w:val="32"/>
          <w:lang w:bidi="ar"/>
        </w:rPr>
        <w:t>考试总成绩及入围体检人员名单敬请考生留意开平市人力资源和社会保障局</w:t>
      </w:r>
      <w:r>
        <w:rPr>
          <w:rFonts w:hint="eastAsia" w:ascii="仿宋" w:hAnsi="仿宋" w:eastAsia="仿宋" w:cs="仿宋"/>
          <w:bCs/>
          <w:sz w:val="32"/>
          <w:szCs w:val="32"/>
          <w:lang w:bidi="ar"/>
        </w:rPr>
        <w:t>（http://www.kaiping.gov.cn/kpsrlzyhshbzj/）</w:t>
      </w:r>
      <w:r>
        <w:rPr>
          <w:rFonts w:hint="eastAsia" w:ascii="仿宋_GB2312" w:hAnsi="仿宋" w:eastAsia="仿宋_GB2312" w:cs="仿宋_GB2312"/>
          <w:sz w:val="32"/>
          <w:szCs w:val="32"/>
          <w:lang w:bidi="ar"/>
        </w:rPr>
        <w:t>和开平市卫生健康局</w:t>
      </w:r>
      <w:r>
        <w:rPr>
          <w:rFonts w:hint="eastAsia" w:ascii="仿宋" w:hAnsi="仿宋" w:eastAsia="仿宋" w:cs="仿宋"/>
          <w:bCs/>
          <w:sz w:val="32"/>
          <w:szCs w:val="32"/>
          <w:lang w:bidi="ar"/>
        </w:rPr>
        <w:t>（http://www.kaiping.gov.cn/kpswsjkj/）</w:t>
      </w:r>
      <w:r>
        <w:rPr>
          <w:rFonts w:hint="eastAsia" w:ascii="仿宋_GB2312" w:hAnsi="仿宋" w:eastAsia="仿宋_GB2312" w:cs="仿宋_GB2312"/>
          <w:sz w:val="32"/>
          <w:szCs w:val="32"/>
          <w:lang w:bidi="ar"/>
        </w:rPr>
        <w:t>网站信息。</w:t>
      </w:r>
      <w:r>
        <w:rPr>
          <w:rFonts w:hint="eastAsia" w:ascii="仿宋" w:hAnsi="仿宋" w:eastAsia="仿宋" w:cs="仿宋"/>
          <w:bCs/>
          <w:sz w:val="32"/>
          <w:szCs w:val="32"/>
          <w:lang w:bidi="ar"/>
        </w:rPr>
        <w:t>咨询电话：0750-2252002</w:t>
      </w:r>
      <w:r>
        <w:rPr>
          <w:rFonts w:hint="eastAsia" w:ascii="仿宋" w:hAnsi="仿宋" w:eastAsia="仿宋" w:cs="仿宋"/>
          <w:bCs/>
          <w:spacing w:val="-9"/>
          <w:sz w:val="32"/>
          <w:szCs w:val="32"/>
          <w:lang w:bidi="ar"/>
        </w:rPr>
        <w:t>（市卫生健康局）。</w:t>
      </w:r>
    </w:p>
    <w:p w14:paraId="3DC1C201">
      <w:pPr>
        <w:autoSpaceDE w:val="0"/>
        <w:autoSpaceDN w:val="0"/>
        <w:adjustRightInd w:val="0"/>
        <w:snapToGrid w:val="0"/>
        <w:spacing w:line="576" w:lineRule="exact"/>
        <w:ind w:firstLine="640" w:firstLineChars="200"/>
        <w:rPr>
          <w:rFonts w:ascii="仿宋_GB2312" w:hAnsi="仿宋" w:eastAsia="仿宋_GB2312" w:cs="仿宋_GB2312"/>
          <w:sz w:val="32"/>
          <w:szCs w:val="32"/>
        </w:rPr>
      </w:pPr>
    </w:p>
    <w:p w14:paraId="0BC2CCE7">
      <w:pPr>
        <w:autoSpaceDE w:val="0"/>
        <w:autoSpaceDN w:val="0"/>
        <w:adjustRightInd w:val="0"/>
        <w:snapToGrid w:val="0"/>
        <w:spacing w:line="576" w:lineRule="exact"/>
        <w:ind w:left="1918" w:leftChars="304" w:hanging="1280" w:hangingChars="400"/>
        <w:rPr>
          <w:rFonts w:ascii="仿宋_GB2312" w:hAnsi="仿宋" w:eastAsia="仿宋_GB2312" w:cs="仿宋_GB2312"/>
          <w:sz w:val="32"/>
          <w:szCs w:val="32"/>
        </w:rPr>
      </w:pPr>
      <w:r>
        <w:rPr>
          <w:rFonts w:hint="eastAsia" w:ascii="仿宋_GB2312" w:hAnsi="仿宋" w:eastAsia="仿宋_GB2312" w:cs="仿宋_GB2312"/>
          <w:sz w:val="32"/>
          <w:szCs w:val="32"/>
          <w:lang w:bidi="ar"/>
        </w:rPr>
        <w:t>附件：1.2021年开平市医疗卫生事业单位公开招聘职员面试人员安排信息表</w:t>
      </w:r>
    </w:p>
    <w:p w14:paraId="1BE7FFBF">
      <w:pPr>
        <w:autoSpaceDE w:val="0"/>
        <w:autoSpaceDN w:val="0"/>
        <w:adjustRightInd w:val="0"/>
        <w:snapToGrid w:val="0"/>
        <w:spacing w:line="560" w:lineRule="exact"/>
        <w:ind w:firstLine="1472" w:firstLineChars="46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2.面试地点交通图</w:t>
      </w:r>
    </w:p>
    <w:p w14:paraId="2B06DDE6">
      <w:pPr>
        <w:autoSpaceDE w:val="0"/>
        <w:autoSpaceDN w:val="0"/>
        <w:adjustRightInd w:val="0"/>
        <w:snapToGrid w:val="0"/>
        <w:spacing w:line="560" w:lineRule="exact"/>
        <w:ind w:firstLine="1472" w:firstLineChars="460"/>
        <w:rPr>
          <w:rFonts w:ascii="仿宋_GB2312" w:hAnsi="仿宋" w:eastAsia="仿宋_GB2312" w:cs="仿宋_GB2312"/>
          <w:sz w:val="32"/>
          <w:szCs w:val="32"/>
        </w:rPr>
      </w:pPr>
      <w:r>
        <w:rPr>
          <w:rFonts w:hint="eastAsia" w:ascii="仿宋_GB2312" w:hAnsi="仿宋" w:eastAsia="仿宋_GB2312" w:cs="仿宋_GB2312"/>
          <w:sz w:val="32"/>
          <w:szCs w:val="32"/>
          <w:lang w:bidi="ar"/>
        </w:rPr>
        <w:t>3.面试考生须知</w:t>
      </w:r>
    </w:p>
    <w:p w14:paraId="53C7568E">
      <w:pPr>
        <w:autoSpaceDE w:val="0"/>
        <w:autoSpaceDN w:val="0"/>
        <w:adjustRightInd w:val="0"/>
        <w:snapToGrid w:val="0"/>
        <w:spacing w:line="560" w:lineRule="exact"/>
        <w:ind w:firstLine="4640" w:firstLineChars="1450"/>
        <w:rPr>
          <w:rFonts w:ascii="仿宋_GB2312" w:hAnsi="仿宋" w:eastAsia="仿宋_GB2312" w:cs="仿宋_GB2312"/>
          <w:sz w:val="32"/>
          <w:szCs w:val="32"/>
        </w:rPr>
      </w:pPr>
    </w:p>
    <w:p w14:paraId="0B0653C6">
      <w:pPr>
        <w:autoSpaceDE w:val="0"/>
        <w:autoSpaceDN w:val="0"/>
        <w:adjustRightInd w:val="0"/>
        <w:snapToGrid w:val="0"/>
        <w:spacing w:line="560" w:lineRule="exact"/>
        <w:ind w:firstLine="5526" w:firstLineChars="1727"/>
        <w:rPr>
          <w:rFonts w:ascii="仿宋_GB2312" w:hAnsi="仿宋" w:eastAsia="仿宋_GB2312" w:cs="仿宋_GB2312"/>
          <w:sz w:val="32"/>
          <w:szCs w:val="32"/>
        </w:rPr>
      </w:pPr>
      <w:r>
        <w:rPr>
          <w:rFonts w:hint="eastAsia" w:ascii="仿宋_GB2312" w:hAnsi="仿宋" w:eastAsia="仿宋_GB2312" w:cs="仿宋_GB2312"/>
          <w:sz w:val="32"/>
          <w:szCs w:val="32"/>
          <w:lang w:bidi="ar"/>
        </w:rPr>
        <w:t>开平市卫生健康局</w:t>
      </w:r>
    </w:p>
    <w:p w14:paraId="329D117D">
      <w:pPr>
        <w:autoSpaceDE w:val="0"/>
        <w:autoSpaceDN w:val="0"/>
        <w:adjustRightInd w:val="0"/>
        <w:snapToGrid w:val="0"/>
        <w:spacing w:line="560" w:lineRule="exact"/>
        <w:ind w:firstLine="5760" w:firstLineChars="1800"/>
      </w:pPr>
      <w:r>
        <w:rPr>
          <w:rFonts w:hint="eastAsia" w:ascii="仿宋_GB2312" w:hAnsi="仿宋" w:eastAsia="仿宋_GB2312" w:cs="仿宋_GB2312"/>
          <w:sz w:val="32"/>
          <w:szCs w:val="32"/>
          <w:lang w:bidi="ar"/>
        </w:rPr>
        <w:t>2022年6月28日</w:t>
      </w:r>
    </w:p>
    <w:sectPr>
      <w:footerReference r:id="rId3" w:type="default"/>
      <w:pgSz w:w="11906" w:h="16838"/>
      <w:pgMar w:top="2041" w:right="1531" w:bottom="2041" w:left="1531" w:header="851" w:footer="135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59B5">
    <w:pPr>
      <w:pStyle w:val="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ZGJlNGYzNzNlMTZhMjcyMjc1ZTAzYTFiYmNjYWYifQ=="/>
  </w:docVars>
  <w:rsids>
    <w:rsidRoot w:val="00172A27"/>
    <w:rsid w:val="00013490"/>
    <w:rsid w:val="000C21D3"/>
    <w:rsid w:val="00172A27"/>
    <w:rsid w:val="00301AAA"/>
    <w:rsid w:val="003B2019"/>
    <w:rsid w:val="004F1352"/>
    <w:rsid w:val="00761ABF"/>
    <w:rsid w:val="008D414C"/>
    <w:rsid w:val="008D6A05"/>
    <w:rsid w:val="00970906"/>
    <w:rsid w:val="009A310C"/>
    <w:rsid w:val="00A265A1"/>
    <w:rsid w:val="00B1546F"/>
    <w:rsid w:val="00C4666A"/>
    <w:rsid w:val="00CE711B"/>
    <w:rsid w:val="00DB1AAA"/>
    <w:rsid w:val="00E80D23"/>
    <w:rsid w:val="00EB2FE3"/>
    <w:rsid w:val="00F862A1"/>
    <w:rsid w:val="00FA5CB7"/>
    <w:rsid w:val="00FD7984"/>
    <w:rsid w:val="042F02FF"/>
    <w:rsid w:val="11720569"/>
    <w:rsid w:val="1D2E11CB"/>
    <w:rsid w:val="2CD72A52"/>
    <w:rsid w:val="34627AD5"/>
    <w:rsid w:val="400F5805"/>
    <w:rsid w:val="43844896"/>
    <w:rsid w:val="56001CD5"/>
    <w:rsid w:val="6AB9028C"/>
    <w:rsid w:val="7413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Autospacing="1" w:afterAutospacing="1"/>
      <w:jc w:val="left"/>
    </w:pPr>
    <w:rPr>
      <w:rFonts w:hint="eastAsia" w:ascii="宋体" w:hAnsi="宋体"/>
      <w:kern w:val="0"/>
      <w:sz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0"/>
    <w:rPr>
      <w:rFonts w:ascii="Calibri" w:hAnsi="Calibri" w:eastAsia="宋体" w:cs="Times New Roman"/>
      <w:kern w:val="2"/>
      <w:sz w:val="18"/>
      <w:szCs w:val="18"/>
    </w:rPr>
  </w:style>
  <w:style w:type="character" w:customStyle="1" w:styleId="10">
    <w:name w:val="页脚 字符"/>
    <w:qFormat/>
    <w:uiPriority w:val="0"/>
    <w:rPr>
      <w:kern w:val="2"/>
      <w:sz w:val="18"/>
      <w:szCs w:val="18"/>
    </w:rPr>
  </w:style>
  <w:style w:type="character" w:customStyle="1" w:styleId="11">
    <w:name w:val="批注框文本 Char"/>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1228</Words>
  <Characters>1364</Characters>
  <Lines>9</Lines>
  <Paragraphs>2</Paragraphs>
  <TotalTime>11</TotalTime>
  <ScaleCrop>false</ScaleCrop>
  <LinksUpToDate>false</LinksUpToDate>
  <CharactersWithSpaces>1364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2022-06-27T02:34:00Z</dcterms:created>
  <dc:creator>梁宇恒</dc:creator>
  <cp:lastModifiedBy>松</cp:lastModifiedBy>
  <dcterms:modified xsi:type="dcterms:W3CDTF">2025-03-27T13:54:01Z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9B5F7FCAC114440EBB2532D148BB5F0F</vt:lpwstr>
  </property>
  <property fmtid="{D5CDD505-2E9C-101B-9397-08002B2CF9AE}" pid="4" name="KSOTemplateDocerSaveRecord">
    <vt:lpwstr>eyJoZGlkIjoiMzFkODFiMWI3NGUwZTM2ODRmOGZmMTk4MzhkZjFmNjciLCJ1c2VySWQiOiI5MjAyMDc0OTUifQ==</vt:lpwstr>
  </property>
</Properties>
</file>