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69284">
      <w:pPr>
        <w:spacing w:line="480" w:lineRule="exact"/>
        <w:jc w:val="center"/>
        <w:rPr>
          <w:rFonts w:hint="eastAsia" w:ascii="方正小标宋_GBK" w:hAnsi="方正小标宋_GBK" w:eastAsia="方正小标宋简体" w:cs="方正小标宋_GBK"/>
          <w:sz w:val="44"/>
          <w:szCs w:val="44"/>
          <w:lang w:eastAsia="zh-CN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为相关单位提供政审（考察）服务</w:t>
      </w:r>
      <w:r>
        <w:rPr>
          <w:rFonts w:hint="eastAsia" w:ascii="方正小标宋简体" w:hAnsi="方正小标宋_GBK" w:eastAsia="方正小标宋简体" w:cs="方正小标宋_GBK"/>
          <w:sz w:val="44"/>
          <w:szCs w:val="44"/>
          <w:lang w:eastAsia="zh-CN"/>
        </w:rPr>
        <w:t>申请须知</w:t>
      </w:r>
    </w:p>
    <w:p w14:paraId="342AB299">
      <w:pPr>
        <w:spacing w:line="48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</w:p>
    <w:tbl>
      <w:tblPr>
        <w:tblStyle w:val="3"/>
        <w:tblW w:w="90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7977"/>
      </w:tblGrid>
      <w:tr w14:paraId="198F0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1065" w:type="dxa"/>
            <w:noWrap w:val="0"/>
            <w:vAlign w:val="center"/>
          </w:tcPr>
          <w:p w14:paraId="00686AFB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适用</w:t>
            </w:r>
          </w:p>
          <w:p w14:paraId="08B3802B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对象</w:t>
            </w:r>
          </w:p>
        </w:tc>
        <w:tc>
          <w:tcPr>
            <w:tcW w:w="7977" w:type="dxa"/>
            <w:noWrap w:val="0"/>
            <w:vAlign w:val="center"/>
          </w:tcPr>
          <w:p w14:paraId="2CEE9F7F">
            <w:pPr>
              <w:numPr>
                <w:ilvl w:val="0"/>
                <w:numId w:val="0"/>
              </w:numPr>
              <w:spacing w:line="400" w:lineRule="exact"/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因入伍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</w:rPr>
              <w:t>、录用、入党、升学政审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"/>
              </w:rPr>
              <w:t>职称评审、表彰奖励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等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工作需要的相关单位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</w:tc>
      </w:tr>
      <w:tr w14:paraId="2F20F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 w:hRule="atLeast"/>
          <w:jc w:val="center"/>
        </w:trPr>
        <w:tc>
          <w:tcPr>
            <w:tcW w:w="1065" w:type="dxa"/>
            <w:noWrap w:val="0"/>
            <w:vAlign w:val="center"/>
          </w:tcPr>
          <w:p w14:paraId="41A98F95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</w:t>
            </w:r>
          </w:p>
          <w:p w14:paraId="1D8B0AEA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材料</w:t>
            </w:r>
          </w:p>
        </w:tc>
        <w:tc>
          <w:tcPr>
            <w:tcW w:w="7977" w:type="dxa"/>
            <w:noWrap w:val="0"/>
            <w:vAlign w:val="center"/>
          </w:tcPr>
          <w:p w14:paraId="61D5B415">
            <w:pPr>
              <w:numPr>
                <w:ilvl w:val="0"/>
                <w:numId w:val="1"/>
              </w:numPr>
              <w:spacing w:line="400" w:lineRule="exact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单位介绍信（介绍信上应注明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两名单位经办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人和被政审人的姓名及身份证号，政审事由）；</w:t>
            </w:r>
          </w:p>
          <w:p w14:paraId="5F4A73CC">
            <w:pPr>
              <w:numPr>
                <w:ilvl w:val="0"/>
                <w:numId w:val="1"/>
              </w:numPr>
              <w:spacing w:line="400" w:lineRule="exact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单位经办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人有效身份证件；</w:t>
            </w:r>
          </w:p>
          <w:p w14:paraId="6D0DD31C">
            <w:pPr>
              <w:numPr>
                <w:ilvl w:val="0"/>
                <w:numId w:val="1"/>
              </w:numPr>
              <w:spacing w:line="400" w:lineRule="exact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政审（录用）表格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等需要本机构填写的材料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。</w:t>
            </w:r>
          </w:p>
        </w:tc>
      </w:tr>
      <w:tr w14:paraId="1CB1A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2" w:hRule="atLeast"/>
          <w:jc w:val="center"/>
        </w:trPr>
        <w:tc>
          <w:tcPr>
            <w:tcW w:w="1065" w:type="dxa"/>
            <w:noWrap w:val="0"/>
            <w:vAlign w:val="center"/>
          </w:tcPr>
          <w:p w14:paraId="4BC2ADF7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办理</w:t>
            </w:r>
          </w:p>
          <w:p w14:paraId="21FB5174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方式</w:t>
            </w:r>
          </w:p>
        </w:tc>
        <w:tc>
          <w:tcPr>
            <w:tcW w:w="7977" w:type="dxa"/>
            <w:noWrap w:val="0"/>
            <w:vAlign w:val="center"/>
          </w:tcPr>
          <w:p w14:paraId="44C76C35">
            <w:pPr>
              <w:spacing w:beforeLines="0" w:afterLines="0"/>
              <w:ind w:firstLine="482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网上办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CN" w:eastAsia="zh-CN"/>
              </w:rPr>
              <w:t>：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sz w:val="24"/>
                <w:szCs w:val="24"/>
                <w:lang w:val="zh-CN" w:eastAsia="zh-CN"/>
              </w:rPr>
              <w:t>登录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  <w:t>广东省流动人员人事档案管理服务信息系统（https://ggfw.hrss.gd.gov.cn/rsdabzh）→选择</w:t>
            </w:r>
            <w:r>
              <w:rPr>
                <w:rFonts w:hint="eastAsia" w:ascii="宋体" w:hAnsi="宋体" w:cs="宋体"/>
                <w:sz w:val="24"/>
                <w:szCs w:val="24"/>
                <w:lang w:val="zh-CN" w:eastAsia="zh-CN"/>
              </w:rPr>
              <w:t>江门市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  <w:t>→选择</w:t>
            </w:r>
            <w:r>
              <w:rPr>
                <w:rFonts w:hint="eastAsia" w:ascii="宋体" w:hAnsi="宋体" w:cs="宋体"/>
                <w:sz w:val="24"/>
                <w:szCs w:val="24"/>
                <w:lang w:val="zh-CN" w:eastAsia="zh-CN"/>
              </w:rPr>
              <w:t>为相关单位提供政审（考察）服务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  <w:t>→填</w:t>
            </w:r>
            <w:r>
              <w:rPr>
                <w:rFonts w:hint="eastAsia" w:ascii="宋体" w:hAnsi="宋体" w:cs="宋体"/>
                <w:sz w:val="24"/>
                <w:szCs w:val="24"/>
                <w:lang w:val="zh-CN" w:eastAsia="zh-CN"/>
              </w:rPr>
              <w:t>报申请材料，档案保管单位选择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开平市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人才资源开发中心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zh-CN" w:eastAsia="zh-CN"/>
              </w:rPr>
              <w:t>。</w:t>
            </w:r>
          </w:p>
          <w:p w14:paraId="19C6570A">
            <w:pPr>
              <w:spacing w:beforeLines="0" w:afterLines="0"/>
              <w:ind w:firstLine="482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登录粤省事平台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  <w:t>→选择</w:t>
            </w:r>
            <w:r>
              <w:rPr>
                <w:rFonts w:hint="eastAsia" w:ascii="宋体" w:hAnsi="宋体" w:cs="宋体"/>
                <w:sz w:val="24"/>
                <w:szCs w:val="24"/>
                <w:lang w:val="zh-CN" w:eastAsia="zh-CN"/>
              </w:rPr>
              <w:t>江门市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  <w:t>→</w:t>
            </w:r>
            <w:r>
              <w:rPr>
                <w:rFonts w:hint="eastAsia" w:ascii="宋体" w:hAnsi="宋体" w:cs="宋体"/>
                <w:sz w:val="24"/>
                <w:szCs w:val="24"/>
                <w:lang w:val="zh-CN" w:eastAsia="zh-CN"/>
              </w:rPr>
              <w:t>搜索人才服务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  <w:t>→</w:t>
            </w:r>
            <w:r>
              <w:rPr>
                <w:rFonts w:hint="eastAsia" w:ascii="宋体" w:hAnsi="宋体" w:cs="宋体"/>
                <w:sz w:val="24"/>
                <w:szCs w:val="24"/>
                <w:lang w:val="zh-CN" w:eastAsia="zh-CN"/>
              </w:rPr>
              <w:t>选择流动人员人事档案管理服务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  <w:t>→选择</w:t>
            </w:r>
            <w:r>
              <w:rPr>
                <w:rFonts w:hint="eastAsia" w:ascii="宋体" w:hAnsi="宋体" w:cs="宋体"/>
                <w:sz w:val="24"/>
                <w:szCs w:val="24"/>
                <w:lang w:val="zh-CN" w:eastAsia="zh-CN"/>
              </w:rPr>
              <w:t>为相关单位提供政审（考察）服务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  <w:t>→填</w:t>
            </w:r>
            <w:r>
              <w:rPr>
                <w:rFonts w:hint="eastAsia" w:ascii="宋体" w:hAnsi="宋体" w:cs="宋体"/>
                <w:sz w:val="24"/>
                <w:szCs w:val="24"/>
                <w:lang w:val="zh-CN" w:eastAsia="zh-CN"/>
              </w:rPr>
              <w:t>报申请材料，档案保管单位选择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开平市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人才资源开发中心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zh-CN" w:eastAsia="zh-CN"/>
              </w:rPr>
              <w:t>。</w:t>
            </w:r>
          </w:p>
          <w:p w14:paraId="364FBC92">
            <w:pPr>
              <w:spacing w:line="400" w:lineRule="exact"/>
              <w:ind w:firstLine="482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现场办：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到开平市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人才资源开发中心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大厅办理（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办公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地址：开平市长沙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人民东路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号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105座一楼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办公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电话：0750-2212372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  <w:p w14:paraId="77E34A96">
            <w:pPr>
              <w:spacing w:line="400" w:lineRule="exact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办公时间：周一至周五（法定节假日除外）上午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8:30-12:00,下午14:30-15:30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。</w:t>
            </w:r>
          </w:p>
        </w:tc>
      </w:tr>
      <w:tr w14:paraId="0FB6E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  <w:jc w:val="center"/>
        </w:trPr>
        <w:tc>
          <w:tcPr>
            <w:tcW w:w="1065" w:type="dxa"/>
            <w:noWrap w:val="0"/>
            <w:vAlign w:val="center"/>
          </w:tcPr>
          <w:p w14:paraId="45C893B3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办理</w:t>
            </w:r>
          </w:p>
          <w:p w14:paraId="075F3FBD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时限</w:t>
            </w:r>
          </w:p>
        </w:tc>
        <w:tc>
          <w:tcPr>
            <w:tcW w:w="7977" w:type="dxa"/>
            <w:noWrap w:val="0"/>
            <w:vAlign w:val="center"/>
          </w:tcPr>
          <w:p w14:paraId="18BCD04E">
            <w:pPr>
              <w:spacing w:line="400" w:lineRule="exact"/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法定办结时限：20个工作日；</w:t>
            </w:r>
          </w:p>
          <w:p w14:paraId="109DDEEB">
            <w:pPr>
              <w:spacing w:line="40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申请材料齐备的，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在7个工作日内办结；无特殊情况，现场办的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即时办结。</w:t>
            </w:r>
          </w:p>
        </w:tc>
      </w:tr>
      <w:tr w14:paraId="1BDEE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1065" w:type="dxa"/>
            <w:noWrap w:val="0"/>
            <w:vAlign w:val="center"/>
          </w:tcPr>
          <w:p w14:paraId="43E6F9EF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注意</w:t>
            </w:r>
          </w:p>
          <w:p w14:paraId="2C719C21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事项</w:t>
            </w:r>
          </w:p>
        </w:tc>
        <w:tc>
          <w:tcPr>
            <w:tcW w:w="7977" w:type="dxa"/>
            <w:noWrap w:val="0"/>
            <w:vAlign w:val="center"/>
          </w:tcPr>
          <w:p w14:paraId="02BD3ED7">
            <w:pPr>
              <w:numPr>
                <w:ilvl w:val="0"/>
                <w:numId w:val="2"/>
              </w:numPr>
              <w:spacing w:line="400" w:lineRule="exact"/>
              <w:jc w:val="both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政审（录用）表格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等材料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选择邮寄的，默认通过邮政EMS快递寄送，请准确填写收件地址、收件人、联系方式。</w:t>
            </w:r>
          </w:p>
          <w:p w14:paraId="4CA3078A">
            <w:pPr>
              <w:numPr>
                <w:ilvl w:val="0"/>
                <w:numId w:val="2"/>
              </w:numPr>
              <w:spacing w:line="400" w:lineRule="exact"/>
              <w:jc w:val="both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业务办理前，建议先拨打咨询电话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：0750-2212372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。</w:t>
            </w:r>
          </w:p>
          <w:p w14:paraId="080A0D1A">
            <w:pPr>
              <w:numPr>
                <w:ilvl w:val="0"/>
                <w:numId w:val="0"/>
              </w:numPr>
              <w:spacing w:line="400" w:lineRule="exact"/>
              <w:jc w:val="both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</w:tr>
    </w:tbl>
    <w:p w14:paraId="5F4D3B4C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6D2913"/>
    <w:multiLevelType w:val="singleLevel"/>
    <w:tmpl w:val="BB6D291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A94A8FE"/>
    <w:multiLevelType w:val="singleLevel"/>
    <w:tmpl w:val="FA94A8F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6240D"/>
    <w:rsid w:val="044E498E"/>
    <w:rsid w:val="04AC7914"/>
    <w:rsid w:val="053122B5"/>
    <w:rsid w:val="056F63D3"/>
    <w:rsid w:val="06CC0A35"/>
    <w:rsid w:val="07016FBD"/>
    <w:rsid w:val="08D73359"/>
    <w:rsid w:val="08E50131"/>
    <w:rsid w:val="0E152011"/>
    <w:rsid w:val="0F5226CD"/>
    <w:rsid w:val="107A50F6"/>
    <w:rsid w:val="11254AAD"/>
    <w:rsid w:val="11F27423"/>
    <w:rsid w:val="13770B73"/>
    <w:rsid w:val="13E656C9"/>
    <w:rsid w:val="167123F4"/>
    <w:rsid w:val="19DA098D"/>
    <w:rsid w:val="19EF40C6"/>
    <w:rsid w:val="1A107EA8"/>
    <w:rsid w:val="1CA613B3"/>
    <w:rsid w:val="1CDD282C"/>
    <w:rsid w:val="1FF71F26"/>
    <w:rsid w:val="2096340D"/>
    <w:rsid w:val="22025980"/>
    <w:rsid w:val="2318378C"/>
    <w:rsid w:val="23B26890"/>
    <w:rsid w:val="25464EA0"/>
    <w:rsid w:val="28257458"/>
    <w:rsid w:val="2C763FF1"/>
    <w:rsid w:val="2CD34429"/>
    <w:rsid w:val="2DB06FA0"/>
    <w:rsid w:val="2DC455A6"/>
    <w:rsid w:val="331D231E"/>
    <w:rsid w:val="345352E6"/>
    <w:rsid w:val="34A62CD2"/>
    <w:rsid w:val="36287E0D"/>
    <w:rsid w:val="372877CB"/>
    <w:rsid w:val="373D6065"/>
    <w:rsid w:val="387975C9"/>
    <w:rsid w:val="39715AC7"/>
    <w:rsid w:val="39D272DA"/>
    <w:rsid w:val="3A7916BF"/>
    <w:rsid w:val="3A860FB3"/>
    <w:rsid w:val="3AB31ADC"/>
    <w:rsid w:val="3ADA761C"/>
    <w:rsid w:val="3B674E03"/>
    <w:rsid w:val="3E1D4AF4"/>
    <w:rsid w:val="3FF76314"/>
    <w:rsid w:val="3FFC231A"/>
    <w:rsid w:val="404C688B"/>
    <w:rsid w:val="42BA6AE5"/>
    <w:rsid w:val="42E47ECD"/>
    <w:rsid w:val="47AB4DBB"/>
    <w:rsid w:val="4B90799F"/>
    <w:rsid w:val="4BAD11A3"/>
    <w:rsid w:val="4BF11D3F"/>
    <w:rsid w:val="4CF17F4A"/>
    <w:rsid w:val="4E7F2BA8"/>
    <w:rsid w:val="50CF05CD"/>
    <w:rsid w:val="522A5EB4"/>
    <w:rsid w:val="545E3D46"/>
    <w:rsid w:val="558F4763"/>
    <w:rsid w:val="574F5C50"/>
    <w:rsid w:val="58A00230"/>
    <w:rsid w:val="58F91AE4"/>
    <w:rsid w:val="59295030"/>
    <w:rsid w:val="5A4A429E"/>
    <w:rsid w:val="5CB74115"/>
    <w:rsid w:val="5CDD5A18"/>
    <w:rsid w:val="61C45B93"/>
    <w:rsid w:val="61EE1F0A"/>
    <w:rsid w:val="626B0982"/>
    <w:rsid w:val="632D0578"/>
    <w:rsid w:val="63FB4747"/>
    <w:rsid w:val="65C25218"/>
    <w:rsid w:val="677A0613"/>
    <w:rsid w:val="6A907960"/>
    <w:rsid w:val="6B6464BE"/>
    <w:rsid w:val="6C5E5AA5"/>
    <w:rsid w:val="6F063485"/>
    <w:rsid w:val="70710506"/>
    <w:rsid w:val="70FD515F"/>
    <w:rsid w:val="71E357C9"/>
    <w:rsid w:val="734F3E3C"/>
    <w:rsid w:val="73C33173"/>
    <w:rsid w:val="7A171FCE"/>
    <w:rsid w:val="7A533D19"/>
    <w:rsid w:val="7BC27D34"/>
    <w:rsid w:val="7CAB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563C1"/>
      <w:u w:val="single"/>
    </w:rPr>
  </w:style>
  <w:style w:type="paragraph" w:styleId="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497</Words>
  <Characters>580</Characters>
  <Lines>0</Lines>
  <Paragraphs>0</Paragraphs>
  <TotalTime>0</TotalTime>
  <ScaleCrop>false</ScaleCrop>
  <LinksUpToDate>false</LinksUpToDate>
  <CharactersWithSpaces>580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肖浩伟_～</cp:lastModifiedBy>
  <dcterms:modified xsi:type="dcterms:W3CDTF">2025-02-10T07:06:27Z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eyJoZGlkIjoiYjQzZjdkZWQ0NTljY2Y2NTQ4NGVhZWZlMTJmODIxNDAiLCJ1c2VySWQiOiIzMzE3NzA3NjIifQ==</vt:lpwstr>
  </property>
  <property fmtid="{D5CDD505-2E9C-101B-9397-08002B2CF9AE}" pid="4" name="ICV">
    <vt:lpwstr>56942FCBF0494A3EA56FE22C74F7D689_13</vt:lpwstr>
  </property>
</Properties>
</file>