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307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TOC \o "1-1" \h \u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_Toc13176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1. 个人账号注册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_Toc13176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_Toc5772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2. 个人账号登录</w:t>
          </w:r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1</w:t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_Toc28933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3. 个人账号实名认证</w:t>
          </w:r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3</w:t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_Toc7854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4. 个人注册信息修改</w:t>
          </w:r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4</w:t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_Toc17897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5. 找回账号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_Toc17897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_Toc18757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6. 找回密码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_Toc18757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_Toc30460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7. 开始办理个人业务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_Toc30460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_Toc7588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8.个人解绑关联单位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_Toc7588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HYPERLINK \l _Toc21687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9. 其他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_Toc21687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8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</w:rPr>
            <w:fldChar w:fldCharType="end"/>
          </w:r>
        </w:p>
        <w:p>
          <w:pPr>
            <w:rPr>
              <w:rFonts w:hint="eastAsia"/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end"/>
          </w:r>
        </w:p>
      </w:sdtContent>
    </w:sdt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个人账号注册登录说明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办理个人业务须先注册个人账号， 若办理业务时，提示“未实名认证”等类似信息，请用个人账号登录后前往【账号中心】进行 实名认证。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如果忘记个人账号，或者注册时提示“ 证件号码已注册 ”等类似信息，可以通过【找回账号】找回账号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如果忘记密码，或者登录时提示“ 账号已被锁定 ”等类似信息，可以通过【密码找回】找回密码和解锁密码</w:t>
      </w: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outlineLvl w:val="0"/>
        <w:rPr>
          <w:b/>
          <w:bCs/>
          <w:sz w:val="30"/>
          <w:szCs w:val="30"/>
        </w:rPr>
      </w:pPr>
      <w:bookmarkStart w:id="0" w:name="_Toc13176"/>
      <w:r>
        <w:rPr>
          <w:rFonts w:hint="eastAsia"/>
          <w:b/>
          <w:bCs/>
          <w:sz w:val="30"/>
          <w:szCs w:val="30"/>
        </w:rPr>
        <w:t>1. 个人账号注册</w:t>
      </w:r>
      <w:bookmarkEnd w:id="0"/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876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b/>
          <w:bCs/>
          <w:sz w:val="30"/>
          <w:szCs w:val="30"/>
        </w:rPr>
      </w:pPr>
      <w:bookmarkStart w:id="1" w:name="_Toc5772"/>
    </w:p>
    <w:p>
      <w:pPr>
        <w:outlineLvl w:val="0"/>
        <w:rPr>
          <w:rFonts w:hint="eastAsia"/>
          <w:b/>
          <w:bCs/>
          <w:sz w:val="30"/>
          <w:szCs w:val="30"/>
        </w:rPr>
      </w:pPr>
    </w:p>
    <w:p>
      <w:pPr>
        <w:outlineLvl w:val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2. 个人账号登录</w:t>
      </w:r>
      <w:bookmarkEnd w:id="1"/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outlineLvl w:val="0"/>
        <w:rPr>
          <w:b/>
          <w:bCs/>
          <w:sz w:val="30"/>
          <w:szCs w:val="30"/>
        </w:rPr>
      </w:pPr>
      <w:bookmarkStart w:id="2" w:name="_Toc28933"/>
      <w:r>
        <w:rPr>
          <w:rFonts w:hint="eastAsia"/>
          <w:b/>
          <w:bCs/>
          <w:sz w:val="30"/>
          <w:szCs w:val="30"/>
        </w:rPr>
        <w:t>3. 个人账号实名认证</w:t>
      </w:r>
      <w:bookmarkEnd w:id="2"/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191760" cy="278257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937" cy="27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191760" cy="254254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06" cy="254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outlineLvl w:val="0"/>
        <w:rPr>
          <w:b/>
          <w:bCs/>
          <w:sz w:val="30"/>
          <w:szCs w:val="30"/>
        </w:rPr>
      </w:pPr>
      <w:bookmarkStart w:id="3" w:name="_Toc7854"/>
      <w:r>
        <w:rPr>
          <w:rFonts w:hint="eastAsia"/>
          <w:b/>
          <w:bCs/>
          <w:sz w:val="30"/>
          <w:szCs w:val="30"/>
        </w:rPr>
        <w:t>4. 个人注册信息修改</w:t>
      </w:r>
      <w:bookmarkEnd w:id="3"/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个人注册后，用个人账号登录可以对个人注册信息进行修改。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注：当移动光标为  ，说明该项不能修改。特别说明：个人证件号码不可修改；姓名在个人实名认后不可修改。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个人登录：</w:t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937760" cy="22021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773" cy="22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bookmarkStart w:id="9" w:name="_GoBack"/>
      <w:bookmarkEnd w:id="9"/>
      <w:r>
        <w:rPr>
          <w:rFonts w:hint="eastAsia"/>
          <w:sz w:val="30"/>
          <w:szCs w:val="30"/>
        </w:rPr>
        <w:t>点击“用户信息修改”，在右侧即可修改个人信息：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9000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实名认证后，如需更换手机号码，点击下图箭头所示处，在右侧按照指引可以修改手机号码：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9171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outlineLvl w:val="0"/>
        <w:rPr>
          <w:b/>
          <w:bCs/>
          <w:sz w:val="30"/>
          <w:szCs w:val="30"/>
        </w:rPr>
      </w:pPr>
      <w:bookmarkStart w:id="4" w:name="_Toc17897"/>
      <w:r>
        <w:rPr>
          <w:rFonts w:hint="eastAsia"/>
          <w:b/>
          <w:bCs/>
          <w:sz w:val="30"/>
          <w:szCs w:val="30"/>
        </w:rPr>
        <w:t>5. 找回账号</w:t>
      </w:r>
      <w:bookmarkEnd w:id="4"/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b/>
          <w:bCs/>
          <w:sz w:val="30"/>
          <w:szCs w:val="30"/>
        </w:rPr>
      </w:pPr>
      <w:bookmarkStart w:id="5" w:name="_Toc18757"/>
    </w:p>
    <w:p>
      <w:pPr>
        <w:outlineLvl w:val="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6. 找回密码</w:t>
      </w:r>
      <w:bookmarkEnd w:id="5"/>
    </w:p>
    <w:p>
      <w:pPr>
        <w:rPr>
          <w:rFonts w:hint="eastAsia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outlineLvl w:val="0"/>
        <w:rPr>
          <w:b/>
          <w:bCs/>
          <w:sz w:val="30"/>
          <w:szCs w:val="30"/>
        </w:rPr>
      </w:pPr>
      <w:bookmarkStart w:id="6" w:name="_Toc30460"/>
      <w:r>
        <w:rPr>
          <w:rFonts w:hint="eastAsia"/>
          <w:b/>
          <w:bCs/>
          <w:sz w:val="30"/>
          <w:szCs w:val="30"/>
        </w:rPr>
        <w:t>7. 开始办理个人业务</w:t>
      </w:r>
      <w:bookmarkEnd w:id="6"/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个人登录后，即可开始办理个人业务。公务员考录、继续教育业务可以直接点击对应图标进入，其他业务请点击"网办平台"进入。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8860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b/>
          <w:bCs/>
          <w:sz w:val="30"/>
          <w:szCs w:val="30"/>
        </w:rPr>
      </w:pPr>
      <w:bookmarkStart w:id="7" w:name="_Toc7588"/>
      <w:r>
        <w:rPr>
          <w:rFonts w:hint="eastAsia"/>
          <w:b/>
          <w:bCs/>
          <w:sz w:val="30"/>
          <w:szCs w:val="30"/>
        </w:rPr>
        <w:t>8.个人解绑关联单位</w:t>
      </w:r>
      <w:bookmarkEnd w:id="7"/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经办人登录个人账号( 切记：此处是个人账号登录) ，选择“父账户信息”，然后选择要取消绑定的单位信息，点击"拒绝申请"，即可取消与法人账户的绑定关系。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9063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sz w:val="30"/>
          <w:szCs w:val="30"/>
        </w:rPr>
      </w:pPr>
      <w:bookmarkStart w:id="8" w:name="_Toc21687"/>
      <w:r>
        <w:rPr>
          <w:rFonts w:hint="eastAsia"/>
          <w:b/>
          <w:bCs/>
          <w:sz w:val="30"/>
          <w:szCs w:val="30"/>
        </w:rPr>
        <w:t>9. 其他</w:t>
      </w:r>
      <w:bookmarkEnd w:id="8"/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也可通过扫描登录页面上二维码，下载【广东人社 APP 】，完成个人账号注册、实名认证及相关业务办理</w:t>
      </w:r>
    </w:p>
    <w:p>
      <w:pPr>
        <w:rPr>
          <w:sz w:val="32"/>
          <w:szCs w:val="32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61"/>
    <w:rsid w:val="000223CD"/>
    <w:rsid w:val="00295881"/>
    <w:rsid w:val="002B7F61"/>
    <w:rsid w:val="0033490C"/>
    <w:rsid w:val="00BA0AD4"/>
    <w:rsid w:val="00BC3F3F"/>
    <w:rsid w:val="00DD6EE1"/>
    <w:rsid w:val="1E3D1E6F"/>
    <w:rsid w:val="7160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0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7</Pages>
  <Words>107</Words>
  <Characters>614</Characters>
  <Lines>5</Lines>
  <Paragraphs>1</Paragraphs>
  <TotalTime>6</TotalTime>
  <ScaleCrop>false</ScaleCrop>
  <LinksUpToDate>false</LinksUpToDate>
  <CharactersWithSpaces>720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2024-10-29T01:23:00Z</dcterms:created>
  <dc:creator>Windows 用户</dc:creator>
  <cp:lastModifiedBy>Administrator</cp:lastModifiedBy>
  <dcterms:modified xsi:type="dcterms:W3CDTF">2024-10-29T06:45:53Z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