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开平市202</w:t>
      </w:r>
      <w:r>
        <w:rPr>
          <w:rFonts w:hint="eastAsia" w:ascii="方正小标宋简体" w:hAnsi="方正小标宋简体" w:eastAsia="方正小标宋简体" w:cs="方正小标宋简体"/>
          <w:b w:val="0"/>
          <w:bCs/>
          <w:color w:val="000000"/>
          <w:kern w:val="0"/>
          <w:sz w:val="44"/>
          <w:szCs w:val="44"/>
          <w:lang w:val="en-US" w:eastAsia="zh-CN"/>
        </w:rPr>
        <w:t>4</w:t>
      </w:r>
      <w:r>
        <w:rPr>
          <w:rFonts w:hint="eastAsia" w:ascii="方正小标宋简体" w:hAnsi="方正小标宋简体" w:eastAsia="方正小标宋简体" w:cs="方正小标宋简体"/>
          <w:b w:val="0"/>
          <w:bCs/>
          <w:color w:val="000000"/>
          <w:kern w:val="0"/>
          <w:sz w:val="44"/>
          <w:szCs w:val="44"/>
        </w:rPr>
        <w:t>年度公共租赁住房（含廉租</w:t>
      </w:r>
    </w:p>
    <w:p>
      <w:pPr>
        <w:keepNext w:val="0"/>
        <w:keepLines w:val="0"/>
        <w:pageBreakBefore w:val="0"/>
        <w:widowControl/>
        <w:shd w:val="clear" w:color="auto" w:fill="FFFFFF"/>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住房）保障范围</w:t>
      </w:r>
      <w:r>
        <w:rPr>
          <w:rFonts w:hint="eastAsia" w:ascii="方正小标宋简体" w:hAnsi="方正小标宋简体" w:eastAsia="方正小标宋简体" w:cs="方正小标宋简体"/>
          <w:b w:val="0"/>
          <w:bCs/>
          <w:color w:val="000000"/>
          <w:kern w:val="0"/>
          <w:sz w:val="44"/>
          <w:szCs w:val="44"/>
          <w:lang w:val="en-US" w:eastAsia="zh-CN"/>
        </w:rPr>
        <w:t>公告</w:t>
      </w:r>
    </w:p>
    <w:p>
      <w:pPr>
        <w:keepNext w:val="0"/>
        <w:keepLines w:val="0"/>
        <w:pageBreakBefore w:val="0"/>
        <w:widowControl/>
        <w:shd w:val="clear" w:color="auto" w:fill="FFFFFF"/>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color w:val="000000"/>
          <w:kern w:val="0"/>
          <w:sz w:val="44"/>
          <w:szCs w:val="44"/>
          <w:lang w:eastAsia="zh-CN"/>
        </w:rPr>
      </w:pPr>
      <w:r>
        <w:rPr>
          <w:rFonts w:hint="eastAsia" w:ascii="方正小标宋简体" w:hAnsi="方正小标宋简体" w:eastAsia="方正小标宋简体" w:cs="方正小标宋简体"/>
          <w:b w:val="0"/>
          <w:bCs/>
          <w:color w:val="000000"/>
          <w:kern w:val="0"/>
          <w:sz w:val="44"/>
          <w:szCs w:val="44"/>
          <w:lang w:eastAsia="zh-CN"/>
        </w:rPr>
        <w:t>（征求</w:t>
      </w:r>
      <w:r>
        <w:rPr>
          <w:rFonts w:hint="eastAsia" w:ascii="方正小标宋简体" w:hAnsi="方正小标宋简体" w:eastAsia="方正小标宋简体" w:cs="方正小标宋简体"/>
          <w:b w:val="0"/>
          <w:bCs/>
          <w:color w:val="000000"/>
          <w:kern w:val="0"/>
          <w:sz w:val="44"/>
          <w:szCs w:val="44"/>
          <w:lang w:val="en-US" w:eastAsia="zh-CN"/>
        </w:rPr>
        <w:t>意见稿</w:t>
      </w:r>
      <w:r>
        <w:rPr>
          <w:rFonts w:hint="eastAsia" w:ascii="方正小标宋简体" w:hAnsi="方正小标宋简体" w:eastAsia="方正小标宋简体" w:cs="方正小标宋简体"/>
          <w:b w:val="0"/>
          <w:bCs/>
          <w:color w:val="000000"/>
          <w:kern w:val="0"/>
          <w:sz w:val="44"/>
          <w:szCs w:val="44"/>
          <w:lang w:eastAsia="zh-CN"/>
        </w:rPr>
        <w:t>）</w:t>
      </w:r>
    </w:p>
    <w:p>
      <w:pPr>
        <w:widowControl/>
        <w:shd w:val="clear" w:color="auto" w:fill="FFFFFF"/>
        <w:spacing w:line="360" w:lineRule="auto"/>
        <w:rPr>
          <w:rFonts w:hint="eastAsia" w:ascii="宋体" w:hAnsi="宋体"/>
          <w:color w:val="000000"/>
          <w:kern w:val="0"/>
          <w:sz w:val="24"/>
          <w:szCs w:val="24"/>
        </w:rPr>
      </w:pPr>
      <w:r>
        <w:rPr>
          <w:rFonts w:hint="eastAsia" w:ascii="宋体" w:hAnsi="宋体"/>
          <w:color w:val="000000"/>
          <w:kern w:val="0"/>
          <w:sz w:val="24"/>
          <w:szCs w:val="24"/>
        </w:rPr>
        <w:t xml:space="preserve"> </w:t>
      </w:r>
    </w:p>
    <w:p>
      <w:pPr>
        <w:keepNext w:val="0"/>
        <w:keepLines w:val="0"/>
        <w:widowControl/>
        <w:suppressLineNumbers w:val="0"/>
        <w:jc w:val="left"/>
        <w:rPr>
          <w:rFonts w:hint="eastAsia" w:ascii="仿宋" w:hAnsi="仿宋" w:eastAsia="仿宋" w:cs="仿宋"/>
          <w:b/>
          <w:color w:val="000000"/>
          <w:kern w:val="0"/>
          <w:sz w:val="32"/>
          <w:szCs w:val="32"/>
        </w:rPr>
      </w:pPr>
      <w:bookmarkStart w:id="0" w:name="_GoBack"/>
      <w:bookmarkEnd w:id="0"/>
      <w:r>
        <w:rPr>
          <w:rFonts w:hint="eastAsia" w:ascii="仿宋" w:hAnsi="仿宋" w:eastAsia="仿宋" w:cs="仿宋"/>
          <w:color w:val="000000"/>
          <w:kern w:val="0"/>
          <w:sz w:val="32"/>
          <w:szCs w:val="32"/>
        </w:rPr>
        <w:t xml:space="preserve">    根据《</w:t>
      </w:r>
      <w:r>
        <w:rPr>
          <w:rFonts w:hint="eastAsia" w:ascii="仿宋" w:hAnsi="仿宋" w:eastAsia="仿宋" w:cs="仿宋"/>
          <w:color w:val="000000"/>
          <w:kern w:val="0"/>
          <w:sz w:val="32"/>
          <w:szCs w:val="32"/>
          <w:shd w:val="clear" w:fill="FFFFFF"/>
          <w:lang w:val="en-US" w:eastAsia="zh-CN" w:bidi="ar"/>
        </w:rPr>
        <w:t>江门市区2024年度公共租赁住房保障范围公告</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以及《江</w:t>
      </w:r>
      <w:r>
        <w:rPr>
          <w:rFonts w:hint="default" w:ascii="仿宋" w:hAnsi="仿宋" w:eastAsia="仿宋" w:cs="仿宋"/>
          <w:color w:val="000000"/>
          <w:kern w:val="0"/>
          <w:sz w:val="32"/>
          <w:szCs w:val="32"/>
          <w:lang w:val="en-US" w:eastAsia="zh-CN"/>
        </w:rPr>
        <w:t>门市公共租赁住房管理实施细则》（江府〔</w:t>
      </w:r>
      <w:r>
        <w:rPr>
          <w:rFonts w:hint="eastAsia" w:ascii="仿宋" w:hAnsi="仿宋" w:eastAsia="仿宋" w:cs="仿宋"/>
          <w:color w:val="000000"/>
          <w:kern w:val="0"/>
          <w:sz w:val="32"/>
          <w:szCs w:val="32"/>
          <w:lang w:val="en-US" w:eastAsia="zh-CN"/>
        </w:rPr>
        <w:t>2019</w:t>
      </w:r>
      <w:r>
        <w:rPr>
          <w:rFonts w:hint="default" w:ascii="仿宋" w:hAnsi="仿宋" w:eastAsia="仿宋" w:cs="仿宋"/>
          <w:color w:val="000000"/>
          <w:kern w:val="0"/>
          <w:sz w:val="32"/>
          <w:szCs w:val="32"/>
          <w:lang w:val="en-US" w:eastAsia="zh-CN"/>
        </w:rPr>
        <w:t>〕32 号）</w:t>
      </w:r>
      <w:r>
        <w:rPr>
          <w:rFonts w:hint="eastAsia" w:ascii="仿宋" w:hAnsi="仿宋" w:eastAsia="仿宋" w:cs="仿宋"/>
          <w:color w:val="000000"/>
          <w:kern w:val="0"/>
          <w:sz w:val="32"/>
          <w:szCs w:val="32"/>
          <w:lang w:val="en-US" w:eastAsia="zh-CN"/>
        </w:rPr>
        <w:t>等</w:t>
      </w:r>
      <w:r>
        <w:rPr>
          <w:rFonts w:hint="eastAsia" w:ascii="仿宋" w:hAnsi="仿宋" w:eastAsia="仿宋" w:cs="仿宋"/>
          <w:color w:val="000000"/>
          <w:kern w:val="0"/>
          <w:sz w:val="32"/>
          <w:szCs w:val="32"/>
        </w:rPr>
        <w:t>有关规定，结合我市实际</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拟定202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年度开平市公共租赁住房（含廉租住房）保障范围为：</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kern w:val="0"/>
          <w:sz w:val="32"/>
          <w:szCs w:val="32"/>
          <w:shd w:val="clear" w:fill="FFFFFF"/>
          <w:lang w:val="en-US"/>
        </w:rPr>
      </w:pPr>
      <w:r>
        <w:rPr>
          <w:rFonts w:hint="eastAsia" w:ascii="黑体" w:hAnsi="黑体" w:eastAsia="黑体" w:cs="黑体"/>
          <w:b w:val="0"/>
          <w:bCs w:val="0"/>
          <w:color w:val="000000"/>
          <w:kern w:val="0"/>
          <w:sz w:val="32"/>
          <w:szCs w:val="32"/>
          <w:shd w:val="clear" w:fill="FFFFFF"/>
          <w:lang w:val="en-US" w:eastAsia="zh-CN" w:bidi="ar"/>
        </w:rPr>
        <w:t>一、同时具备下列条件的城市中等偏下收入住房困难家庭，可以申请公共租赁住房：</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1.申请人及共同申请的家庭成员户籍地址属开平市区城镇社区，并在本市区工作或居住;</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2.月人均可支配收入3234元以下；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3.家庭财产净值人均11.1万元以下；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4.在本市区无自有住房，或虽有自有住房但家庭人均住房建筑面积15平方米以下；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5.未享受公租住房实物配租、政府购房优惠政策（含经济适用住房）。</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其中，申请人及共同申请的家庭成员户籍地址属开平市区域镇社区，且入户3年以上，月人均可支配收入1805元以下，家庭财产净值人均6.3万元以下且符合上述第4、5点条件的家庭，符合申请廉租住房资格，优先安排。</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kern w:val="0"/>
          <w:sz w:val="32"/>
          <w:szCs w:val="32"/>
          <w:shd w:val="clear" w:fill="FFFFFF"/>
          <w:lang w:val="en-US"/>
        </w:rPr>
      </w:pPr>
      <w:r>
        <w:rPr>
          <w:rFonts w:hint="eastAsia" w:ascii="黑体" w:hAnsi="黑体" w:eastAsia="黑体" w:cs="黑体"/>
          <w:b w:val="0"/>
          <w:bCs w:val="0"/>
          <w:color w:val="000000"/>
          <w:kern w:val="0"/>
          <w:sz w:val="32"/>
          <w:szCs w:val="32"/>
          <w:shd w:val="clear" w:fill="FFFFFF"/>
          <w:lang w:val="en-US" w:eastAsia="zh-CN" w:bidi="ar"/>
        </w:rPr>
        <w:t>二、同时具备下列条件的外来务工人员，可以申请公共租赁住房：</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1.家庭月人均可支配收入3234元以下；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2.家庭财产净值人均11.1万元以下；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3.在本市区无自有住房，或虽有自有住房但家庭人均住房建筑面积15平方米以下；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4.与本市区现用人单位签订1年以上（含1年）劳动（聘用）合同，申请之日前半年内购买1个月以上（含1月）社会保险。</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kern w:val="0"/>
          <w:sz w:val="32"/>
          <w:szCs w:val="32"/>
          <w:shd w:val="clear" w:fill="FFFFFF"/>
          <w:lang w:val="en-US"/>
        </w:rPr>
      </w:pPr>
      <w:r>
        <w:rPr>
          <w:rFonts w:hint="eastAsia" w:ascii="黑体" w:hAnsi="黑体" w:eastAsia="黑体" w:cs="黑体"/>
          <w:b w:val="0"/>
          <w:bCs w:val="0"/>
          <w:color w:val="000000"/>
          <w:kern w:val="0"/>
          <w:sz w:val="32"/>
          <w:szCs w:val="32"/>
          <w:shd w:val="clear" w:fill="FFFFFF"/>
          <w:lang w:val="en-US" w:eastAsia="zh-CN" w:bidi="ar"/>
        </w:rPr>
        <w:t>三、同时具备下列条件的新就业无房职工，可以申请公共租赁住房：</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1.具有开平市户籍；</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2.年满18周岁且具有完全民事行为能力；</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3.全日制大专以上学历，从取得毕业证书次月起未满3年；</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4.个人月均可支配收入4528元以下；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5.在本市区无自有住房，或虽有自有住房但家庭人均住房建筑面积15平方米以下；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6.与本市区现用人单位签订签订1年以上（含1年）劳动（聘用）合同，申请之日前半年内购买1个月以上（含1月）社会保险。</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黑体" w:hAnsi="黑体" w:eastAsia="黑体" w:cs="黑体"/>
          <w:b w:val="0"/>
          <w:bCs w:val="0"/>
          <w:sz w:val="32"/>
          <w:szCs w:val="32"/>
          <w:lang w:val="en-US"/>
        </w:rPr>
      </w:pPr>
      <w:r>
        <w:rPr>
          <w:rFonts w:hint="eastAsia" w:ascii="黑体" w:hAnsi="黑体" w:eastAsia="黑体" w:cs="黑体"/>
          <w:b w:val="0"/>
          <w:bCs w:val="0"/>
          <w:color w:val="000000"/>
          <w:sz w:val="32"/>
          <w:szCs w:val="32"/>
          <w:lang w:eastAsia="zh-CN"/>
        </w:rPr>
        <w:t>四、同时具备下列条件的人员，可以申请公共租赁住房</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环卫工人、公交司机；</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家庭月人均可支配收入</w:t>
      </w:r>
      <w:r>
        <w:rPr>
          <w:rFonts w:hint="eastAsia" w:ascii="仿宋" w:hAnsi="仿宋" w:eastAsia="仿宋" w:cs="仿宋"/>
          <w:color w:val="000000"/>
          <w:sz w:val="32"/>
          <w:szCs w:val="32"/>
          <w:lang w:val="en-US" w:eastAsia="zh-CN"/>
        </w:rPr>
        <w:t>4528</w:t>
      </w:r>
      <w:r>
        <w:rPr>
          <w:rFonts w:hint="eastAsia" w:ascii="仿宋" w:hAnsi="仿宋" w:eastAsia="仿宋" w:cs="仿宋"/>
          <w:color w:val="000000"/>
          <w:sz w:val="32"/>
          <w:szCs w:val="32"/>
          <w:lang w:eastAsia="zh-CN"/>
        </w:rPr>
        <w:t>元以下；</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在本市区无自有住房，或虽有自有住房但家庭人均住房建筑面积</w:t>
      </w:r>
      <w:r>
        <w:rPr>
          <w:rFonts w:hint="eastAsia" w:ascii="仿宋" w:hAnsi="仿宋" w:eastAsia="仿宋" w:cs="仿宋"/>
          <w:color w:val="000000"/>
          <w:sz w:val="32"/>
          <w:szCs w:val="32"/>
          <w:lang w:val="en-US"/>
        </w:rPr>
        <w:t>15</w:t>
      </w:r>
      <w:r>
        <w:rPr>
          <w:rFonts w:hint="eastAsia" w:ascii="仿宋" w:hAnsi="仿宋" w:eastAsia="仿宋" w:cs="仿宋"/>
          <w:color w:val="000000"/>
          <w:sz w:val="32"/>
          <w:szCs w:val="32"/>
          <w:lang w:eastAsia="zh-CN"/>
        </w:rPr>
        <w:t>平方米以下；</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与本市区现用人单位签订劳动（聘用）合同。</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b/>
          <w:bCs/>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b/>
          <w:bCs/>
          <w:color w:val="000000"/>
          <w:sz w:val="32"/>
          <w:szCs w:val="32"/>
          <w:lang w:val="en-US" w:eastAsia="zh-CN"/>
        </w:rPr>
        <w:t xml:space="preserve">  </w:t>
      </w:r>
      <w:r>
        <w:rPr>
          <w:rFonts w:hint="eastAsia" w:ascii="黑体" w:hAnsi="黑体" w:eastAsia="黑体" w:cs="黑体"/>
          <w:b w:val="0"/>
          <w:bCs w:val="0"/>
          <w:color w:val="000000"/>
          <w:sz w:val="32"/>
          <w:szCs w:val="32"/>
          <w:lang w:eastAsia="zh-CN"/>
        </w:rPr>
        <w:t>五、同时具备下列条件的专业技术人员，可以申请公共租赁住房</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青年医生、青年教师：</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教师、医生的年龄在</w:t>
      </w:r>
      <w:r>
        <w:rPr>
          <w:rFonts w:hint="eastAsia" w:ascii="仿宋" w:hAnsi="仿宋" w:eastAsia="仿宋" w:cs="仿宋"/>
          <w:color w:val="000000"/>
          <w:sz w:val="32"/>
          <w:szCs w:val="32"/>
          <w:lang w:val="en-US"/>
        </w:rPr>
        <w:t>35</w:t>
      </w:r>
      <w:r>
        <w:rPr>
          <w:rFonts w:hint="eastAsia" w:ascii="仿宋" w:hAnsi="仿宋" w:eastAsia="仿宋" w:cs="仿宋"/>
          <w:color w:val="000000"/>
          <w:sz w:val="32"/>
          <w:szCs w:val="32"/>
          <w:lang w:eastAsia="zh-CN"/>
        </w:rPr>
        <w:t>周岁以下；</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家庭月人均可支配收入</w:t>
      </w:r>
      <w:r>
        <w:rPr>
          <w:rFonts w:hint="eastAsia" w:ascii="仿宋" w:hAnsi="仿宋" w:eastAsia="仿宋" w:cs="仿宋"/>
          <w:color w:val="000000"/>
          <w:sz w:val="32"/>
          <w:szCs w:val="32"/>
          <w:lang w:val="en-US" w:eastAsia="zh-CN"/>
        </w:rPr>
        <w:t>4528</w:t>
      </w:r>
      <w:r>
        <w:rPr>
          <w:rFonts w:hint="eastAsia" w:ascii="仿宋" w:hAnsi="仿宋" w:eastAsia="仿宋" w:cs="仿宋"/>
          <w:color w:val="000000"/>
          <w:sz w:val="32"/>
          <w:szCs w:val="32"/>
          <w:lang w:eastAsia="zh-CN"/>
        </w:rPr>
        <w:t>元以下；</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在本市区无自有住房，或虽有自有住房但家庭人均住房建筑面积</w:t>
      </w:r>
      <w:r>
        <w:rPr>
          <w:rFonts w:hint="eastAsia" w:ascii="仿宋" w:hAnsi="仿宋" w:eastAsia="仿宋" w:cs="仿宋"/>
          <w:color w:val="000000"/>
          <w:sz w:val="32"/>
          <w:szCs w:val="32"/>
          <w:lang w:val="en-US"/>
        </w:rPr>
        <w:t>15</w:t>
      </w:r>
      <w:r>
        <w:rPr>
          <w:rFonts w:hint="eastAsia" w:ascii="仿宋" w:hAnsi="仿宋" w:eastAsia="仿宋" w:cs="仿宋"/>
          <w:color w:val="000000"/>
          <w:sz w:val="32"/>
          <w:szCs w:val="32"/>
          <w:lang w:eastAsia="zh-CN"/>
        </w:rPr>
        <w:t>平方米以下；</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与本市区现用人单位签订劳动（聘用）合同。</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黑体" w:hAnsi="黑体" w:eastAsia="黑体" w:cs="黑体"/>
          <w:b w:val="0"/>
          <w:bCs w:val="0"/>
          <w:color w:val="000000"/>
          <w:kern w:val="0"/>
          <w:sz w:val="32"/>
          <w:szCs w:val="32"/>
          <w:shd w:val="clear" w:fill="FFFFFF"/>
          <w:lang w:val="en-US"/>
        </w:rPr>
      </w:pPr>
      <w:r>
        <w:rPr>
          <w:rFonts w:hint="eastAsia" w:ascii="黑体" w:hAnsi="黑体" w:eastAsia="黑体" w:cs="黑体"/>
          <w:b w:val="0"/>
          <w:bCs w:val="0"/>
          <w:color w:val="000000"/>
          <w:kern w:val="0"/>
          <w:sz w:val="32"/>
          <w:szCs w:val="32"/>
          <w:shd w:val="clear" w:fill="FFFFFF"/>
          <w:lang w:val="en-US" w:eastAsia="zh-CN" w:bidi="ar"/>
        </w:rPr>
        <w:t>六、申请翠山湖工业园区内公租房的外来务工人员、新就业大学生，月人均可支配收入上调至4950元以下，其余条件不变。</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val="en-US"/>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符合上述条件的城市中等偏下收入住房困难家庭，向户籍所在地提出申请；符合上述条件的外来务工人员、新就业职工向就业单位提出申请；符合上述条件青年医生、青年教师、公交司机、环卫工人，向就业单位提出申请，允许就业单位采取团租的方式租赁公共租赁住房。翠山湖工业园区内公租房的外来务工人员向翠山湖管理委员会提出申请，翠山湖管理委员会对申请人的情况进行审核，分类解决。开平市住房和城乡建设局根据申请及房源情况，必要时可在市区范围统筹调剂安排公共租赁住房分配。</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 w:hAnsi="仿宋" w:eastAsia="仿宋" w:cs="仿宋"/>
          <w:color w:val="00000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right="0"/>
        <w:jc w:val="left"/>
        <w:textAlignment w:val="auto"/>
        <w:rPr>
          <w:rFonts w:hint="eastAsia" w:ascii="仿宋" w:hAnsi="仿宋" w:eastAsia="仿宋" w:cs="仿宋"/>
          <w:color w:val="00000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1598" w:leftChars="304" w:right="0" w:hanging="960" w:hangingChars="300"/>
        <w:jc w:val="left"/>
        <w:textAlignment w:val="auto"/>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附件：1.开平市2023年度公共租赁住房（含廉租住房）保障范围公告</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1597" w:leftChars="608" w:right="0" w:hanging="320" w:hangingChars="100"/>
        <w:jc w:val="left"/>
        <w:textAlignment w:val="auto"/>
        <w:rPr>
          <w:rFonts w:hint="eastAsia" w:ascii="仿宋" w:hAnsi="仿宋" w:eastAsia="仿宋" w:cs="仿宋"/>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2.江门市区2024年度公共租赁住房保障范围公告</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right"/>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开平市住房和城乡建设局                                        2024年7月9日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right"/>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
        </w:rPr>
        <w:t>（联系人：岑卓霖  电话：2209392）</w:t>
      </w:r>
    </w:p>
    <w:sectPr>
      <w:headerReference r:id="rId3" w:type="default"/>
      <w:footerReference r:id="rId4" w:type="default"/>
      <w:pgSz w:w="11906" w:h="16838"/>
      <w:pgMar w:top="1440" w:right="1633"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YzM1NTJmMmFlMDliZGU2Zjc5Nzg2OTYxODczZWMifQ=="/>
  </w:docVars>
  <w:rsids>
    <w:rsidRoot w:val="00784DC3"/>
    <w:rsid w:val="00106BDC"/>
    <w:rsid w:val="0071324E"/>
    <w:rsid w:val="00784DC3"/>
    <w:rsid w:val="03FF0BE2"/>
    <w:rsid w:val="07504700"/>
    <w:rsid w:val="0A794EFE"/>
    <w:rsid w:val="0AA35D2F"/>
    <w:rsid w:val="0C551356"/>
    <w:rsid w:val="118E2128"/>
    <w:rsid w:val="121D2DFF"/>
    <w:rsid w:val="126149F0"/>
    <w:rsid w:val="127A56D8"/>
    <w:rsid w:val="141E754C"/>
    <w:rsid w:val="163C2D84"/>
    <w:rsid w:val="175435B1"/>
    <w:rsid w:val="19FA4B18"/>
    <w:rsid w:val="1A957D34"/>
    <w:rsid w:val="1DA74823"/>
    <w:rsid w:val="1F8A0029"/>
    <w:rsid w:val="255B4FE9"/>
    <w:rsid w:val="28097554"/>
    <w:rsid w:val="2833329B"/>
    <w:rsid w:val="28C628F9"/>
    <w:rsid w:val="2BF51FF1"/>
    <w:rsid w:val="2F986AD1"/>
    <w:rsid w:val="32B50EA8"/>
    <w:rsid w:val="34C60C80"/>
    <w:rsid w:val="357F5FA6"/>
    <w:rsid w:val="36135398"/>
    <w:rsid w:val="39996E0C"/>
    <w:rsid w:val="3ADF344B"/>
    <w:rsid w:val="3B931241"/>
    <w:rsid w:val="407677FE"/>
    <w:rsid w:val="423447D9"/>
    <w:rsid w:val="44AE5A21"/>
    <w:rsid w:val="505755CC"/>
    <w:rsid w:val="510109D4"/>
    <w:rsid w:val="512F46D6"/>
    <w:rsid w:val="57355DE7"/>
    <w:rsid w:val="57CE0BC6"/>
    <w:rsid w:val="5D9521A2"/>
    <w:rsid w:val="5D95642B"/>
    <w:rsid w:val="62F1778B"/>
    <w:rsid w:val="65241A6F"/>
    <w:rsid w:val="66602AC3"/>
    <w:rsid w:val="6D4A7907"/>
    <w:rsid w:val="6ECA15C2"/>
    <w:rsid w:val="74014590"/>
    <w:rsid w:val="76B95773"/>
    <w:rsid w:val="7A697C2D"/>
    <w:rsid w:val="7B90374E"/>
    <w:rsid w:val="7C0550AE"/>
    <w:rsid w:val="7C6736FF"/>
    <w:rsid w:val="7DF42F88"/>
    <w:rsid w:val="7FBC6203"/>
    <w:rsid w:val="7FDB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1342</Words>
  <Characters>1433</Characters>
  <Lines>7</Lines>
  <Paragraphs>2</Paragraphs>
  <TotalTime>68</TotalTime>
  <ScaleCrop>false</ScaleCrop>
  <LinksUpToDate>false</LinksUpToDate>
  <CharactersWithSpaces>1545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2021-04-26T02:02:00Z</dcterms:created>
  <dc:creator>Administrator</dc:creator>
  <cp:lastModifiedBy>{userName}</cp:lastModifiedBy>
  <cp:lastPrinted>2024-07-01T03:50:00Z</cp:lastPrinted>
  <dcterms:modified xsi:type="dcterms:W3CDTF">2024-07-11T09:52:33Z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2C60216D983D4E9A9620BB989CC34D50_13</vt:lpwstr>
  </property>
</Properties>
</file>