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color w:val="FF0000"/>
          <w:kern w:val="0"/>
          <w:sz w:val="44"/>
          <w:szCs w:val="44"/>
          <w:highlight w:val="none"/>
          <w:lang w:val="en-US" w:eastAsia="zh-CN" w:bidi="ar"/>
        </w:rPr>
      </w:pPr>
      <w:r>
        <w:rPr>
          <w:rFonts w:hint="eastAsia" w:ascii="方正小标宋简体" w:hAnsi="方正小标宋简体" w:eastAsia="方正小标宋简体" w:cs="方正小标宋简体"/>
          <w:color w:val="FF0000"/>
          <w:kern w:val="0"/>
          <w:sz w:val="44"/>
          <w:szCs w:val="44"/>
          <w:highlight w:val="none"/>
          <w:lang w:val="en-US" w:eastAsia="zh-CN" w:bidi="ar"/>
        </w:rPr>
        <w:t>《开平市最低生活保障边缘家庭和支出型困难家庭优惠措施及实施办法</w:t>
      </w:r>
    </w:p>
    <w:p>
      <w:pPr>
        <w:keepNext w:val="0"/>
        <w:keepLines w:val="0"/>
        <w:pageBreakBefore w:val="0"/>
        <w:widowControl/>
        <w:suppressLineNumbers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color w:val="FF0000"/>
          <w:kern w:val="0"/>
          <w:sz w:val="44"/>
          <w:szCs w:val="44"/>
          <w:highlight w:val="none"/>
          <w:lang w:val="en-US" w:eastAsia="zh-CN" w:bidi="ar"/>
        </w:rPr>
        <w:t>（征求意见稿）》</w:t>
      </w:r>
      <w:r>
        <w:rPr>
          <w:rFonts w:hint="eastAsia" w:ascii="方正小标宋简体" w:hAnsi="方正小标宋简体" w:eastAsia="方正小标宋简体" w:cs="方正小标宋简体"/>
          <w:color w:val="000000"/>
          <w:kern w:val="0"/>
          <w:sz w:val="44"/>
          <w:szCs w:val="44"/>
          <w:highlight w:val="none"/>
          <w:lang w:val="en-US" w:eastAsia="zh-CN" w:bidi="ar"/>
        </w:rPr>
        <w:t>起草说明</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color w:val="000000"/>
          <w:kern w:val="0"/>
          <w:sz w:val="32"/>
          <w:szCs w:val="32"/>
          <w:highlight w:val="none"/>
          <w:lang w:val="en-US" w:eastAsia="zh-CN" w:bidi="ar"/>
        </w:rPr>
        <w:t xml:space="preserve">一、文件的修订背景说明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highlight w:val="none"/>
          <w:lang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2015年，开平市制定了《开平市人民政府办公室关于印发〈开平市低收入家庭优惠措施及实施办法〉的通知》（开府办〔2015〕42号，以下简称原实施办法）。</w:t>
      </w:r>
      <w:bookmarkStart w:id="0" w:name="_GoBack"/>
      <w:bookmarkEnd w:id="0"/>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在原实施办法执行期间，由于依据文件《广东省人民政府办公厅关于印发广东省最低生活保障边缘家庭和支出型困难家庭救助办法的通知》于2022年3月1日修订，且江门市于2022年9月24日制定《江门市贯彻〈广东省最低生活保障边缘家庭和支出型困难家庭救助办法〉的实施意见》等原因，致使原实施办法部分内容与上级规定不一致。开平市民政局作为原实施办法的主要实施部门，对文件实施情况进行评估并开展修订工作，起草了《开平市最低生活保障边缘家庭和支出型困难家庭优惠措施及实施办法（征求意见稿）》（以下简称《征求意见稿》）</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kern w:val="0"/>
          <w:sz w:val="32"/>
          <w:szCs w:val="32"/>
          <w:highlight w:val="none"/>
          <w:lang w:val="en-US" w:eastAsia="zh-CN" w:bidi="ar"/>
        </w:rPr>
      </w:pPr>
      <w:r>
        <w:rPr>
          <w:rFonts w:hint="eastAsia" w:ascii="黑体" w:hAnsi="黑体" w:eastAsia="黑体" w:cs="黑体"/>
          <w:color w:val="000000"/>
          <w:kern w:val="0"/>
          <w:sz w:val="32"/>
          <w:szCs w:val="32"/>
          <w:lang w:val="en-US" w:eastAsia="zh-CN" w:bidi="ar"/>
        </w:rPr>
        <w:t>二、</w:t>
      </w:r>
      <w:r>
        <w:rPr>
          <w:rFonts w:hint="eastAsia" w:ascii="黑体" w:hAnsi="黑体" w:eastAsia="黑体" w:cs="黑体"/>
          <w:color w:val="000000"/>
          <w:sz w:val="32"/>
          <w:szCs w:val="36"/>
          <w:highlight w:val="none"/>
        </w:rPr>
        <w:t>法律法规政策依据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spacing w:val="0"/>
          <w:sz w:val="32"/>
          <w:szCs w:val="32"/>
          <w:highlight w:val="none"/>
          <w:lang w:val="en-US" w:eastAsia="zh-CN" w:bidi="ar"/>
          <w14:textFill>
            <w14:solidFill>
              <w14:schemeClr w14:val="tx1"/>
            </w14:solidFill>
          </w14:textFill>
        </w:rPr>
        <w:t>《征求意见稿》是</w:t>
      </w:r>
      <w:r>
        <w:rPr>
          <w:rFonts w:hint="eastAsia" w:ascii="仿宋" w:hAnsi="仿宋" w:eastAsia="仿宋" w:cs="仿宋"/>
          <w:b w:val="0"/>
          <w:color w:val="000000" w:themeColor="text1"/>
          <w:kern w:val="2"/>
          <w:sz w:val="32"/>
          <w:szCs w:val="32"/>
          <w:highlight w:val="none"/>
          <w:lang w:val="en-US" w:eastAsia="zh-CN" w:bidi="ar"/>
          <w14:textFill>
            <w14:solidFill>
              <w14:schemeClr w14:val="tx1"/>
            </w14:solidFill>
          </w14:textFill>
        </w:rPr>
        <w:t>依据</w:t>
      </w:r>
      <w:r>
        <w:rPr>
          <w:rFonts w:hint="eastAsia" w:ascii="仿宋" w:hAnsi="仿宋" w:eastAsia="仿宋" w:cs="仿宋"/>
          <w:color w:val="000000" w:themeColor="text1"/>
          <w:spacing w:val="0"/>
          <w:sz w:val="32"/>
          <w:szCs w:val="32"/>
          <w:highlight w:val="none"/>
          <w:lang w:val="en-US" w:eastAsia="zh-CN" w:bidi="ar"/>
          <w14:textFill>
            <w14:solidFill>
              <w14:schemeClr w14:val="tx1"/>
            </w14:solidFill>
          </w14:textFill>
        </w:rPr>
        <w:t>《广东省最低生活保障边缘家庭和支出型困难家庭救助办法》（粤府办〔2022〕3号）和《江门市贯彻〈广东省最低生活保障边缘家庭和支出型困难家庭救助办法〉的实施意见》（江府办〔2022〕10号）进行制定。</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000000"/>
          <w:sz w:val="32"/>
          <w:szCs w:val="36"/>
          <w:highlight w:val="none"/>
        </w:rPr>
      </w:pPr>
      <w:r>
        <w:rPr>
          <w:rFonts w:hint="eastAsia" w:ascii="黑体" w:hAnsi="黑体" w:eastAsia="黑体" w:cs="黑体"/>
          <w:color w:val="000000"/>
          <w:kern w:val="2"/>
          <w:sz w:val="32"/>
          <w:szCs w:val="36"/>
          <w:lang w:val="en-US" w:eastAsia="zh-CN" w:bidi="ar-SA"/>
        </w:rPr>
        <w:t>三、</w:t>
      </w:r>
      <w:r>
        <w:rPr>
          <w:rFonts w:hint="eastAsia" w:ascii="黑体" w:hAnsi="黑体" w:eastAsia="黑体" w:cs="黑体"/>
          <w:color w:val="000000"/>
          <w:sz w:val="32"/>
          <w:szCs w:val="36"/>
          <w:highlight w:val="none"/>
          <w:lang w:val="en-US" w:eastAsia="zh-CN"/>
        </w:rPr>
        <w:t>主要</w:t>
      </w:r>
      <w:r>
        <w:rPr>
          <w:rFonts w:hint="eastAsia" w:ascii="黑体" w:hAnsi="黑体" w:eastAsia="黑体" w:cs="黑体"/>
          <w:color w:val="000000"/>
          <w:sz w:val="32"/>
          <w:szCs w:val="36"/>
          <w:highlight w:val="none"/>
        </w:rPr>
        <w:t>内容说明</w:t>
      </w:r>
    </w:p>
    <w:p>
      <w:pPr>
        <w:keepNext w:val="0"/>
        <w:keepLines w:val="0"/>
        <w:widowControl/>
        <w:suppressLineNumbers w:val="0"/>
        <w:spacing w:line="560" w:lineRule="exact"/>
        <w:ind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color w:val="000000"/>
          <w:kern w:val="0"/>
          <w:sz w:val="32"/>
          <w:szCs w:val="32"/>
          <w:lang w:val="en-US" w:eastAsia="zh-CN" w:bidi="ar"/>
        </w:rPr>
        <w:t>《征求意见稿》主要明确了我市最低生活保障边缘家庭和支出型困难家庭可享受的优惠措施：</w:t>
      </w:r>
      <w:r>
        <w:rPr>
          <w:rFonts w:hint="eastAsia" w:ascii="仿宋" w:hAnsi="仿宋" w:eastAsia="仿宋" w:cs="仿宋"/>
          <w:color w:val="000000"/>
          <w:kern w:val="0"/>
          <w:sz w:val="32"/>
          <w:szCs w:val="32"/>
          <w:lang w:val="en-US" w:eastAsia="zh-CN" w:bidi="ar"/>
        </w:rPr>
        <w:t>凡持有市民政局核发的《广东省最低生活保障边缘家庭证》或《广东省支出型困难家庭证》的持证人，在核定的有效期内，在开平市内可享受教育、定点医疗机构、电视收视管理费、购买石油气、住户垃圾清洁费、租赁房屋、城区自来水减免、税务管理、劳动管理等方面的优惠措施。符合条件的家庭可在相应职能部门、相关单位服务窗口进行办理相关优惠措施申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ZTRhMDk4N2YyOTYzMGZkZmNkYTNiN2E4YjczNzEifQ=="/>
  </w:docVars>
  <w:rsids>
    <w:rsidRoot w:val="00000000"/>
    <w:rsid w:val="08D33389"/>
    <w:rsid w:val="0B207FF0"/>
    <w:rsid w:val="14723DBF"/>
    <w:rsid w:val="290A60E3"/>
    <w:rsid w:val="391F55F1"/>
    <w:rsid w:val="392400CC"/>
    <w:rsid w:val="54734B53"/>
    <w:rsid w:val="5DCA6E6D"/>
    <w:rsid w:val="74F22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577</Words>
  <Characters>598</Characters>
  <Lines>0</Lines>
  <Paragraphs>0</Paragraphs>
  <TotalTime>1</TotalTime>
  <ScaleCrop>false</ScaleCrop>
  <LinksUpToDate>false</LinksUpToDate>
  <CharactersWithSpaces>599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2024-06-03T09:31:00Z</dcterms:created>
  <dc:creator>dell</dc:creator>
  <cp:lastModifiedBy>Jasmine</cp:lastModifiedBy>
  <dcterms:modified xsi:type="dcterms:W3CDTF">2024-06-03T09:43:08Z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384DD4DEB7384671B22F1DC0773881C8_13</vt:lpwstr>
  </property>
</Properties>
</file>