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right="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535353"/>
          <w:spacing w:val="0"/>
          <w:sz w:val="32"/>
          <w:szCs w:val="32"/>
          <w:shd w:val="clear" w:fill="FFFFFF"/>
          <w:lang w:val="en-US" w:eastAsia="zh-CN"/>
        </w:rPr>
        <w:t>附件2</w:t>
      </w:r>
    </w:p>
    <w:p>
      <w:pPr>
        <w:jc w:val="center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  <w:lang w:eastAsia="zh-CN"/>
        </w:rPr>
        <w:t>赤水</w:t>
      </w:r>
      <w:r>
        <w:rPr>
          <w:rFonts w:hint="eastAsia" w:ascii="仿宋" w:hAnsi="仿宋" w:eastAsia="仿宋" w:cs="仿宋"/>
          <w:sz w:val="44"/>
          <w:szCs w:val="44"/>
        </w:rPr>
        <w:t>镇粮食生产社会化托管服务实施</w:t>
      </w:r>
    </w:p>
    <w:p>
      <w:pPr>
        <w:jc w:val="center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主体申报指南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本次申报遴选3个社会化托管服务实施主体，承担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赤水</w:t>
      </w:r>
      <w:r>
        <w:rPr>
          <w:rFonts w:hint="eastAsia" w:ascii="仿宋" w:hAnsi="仿宋" w:eastAsia="仿宋" w:cs="仿宋"/>
          <w:sz w:val="32"/>
          <w:szCs w:val="32"/>
        </w:rPr>
        <w:t>镇2023年粮食生产社会化托管服务。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一、工作目标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赤水</w:t>
      </w:r>
      <w:r>
        <w:rPr>
          <w:rFonts w:hint="eastAsia" w:ascii="仿宋" w:hAnsi="仿宋" w:eastAsia="仿宋" w:cs="仿宋"/>
          <w:sz w:val="32"/>
          <w:szCs w:val="32"/>
        </w:rPr>
        <w:t>镇优势特色产业水稻为主导产业，进行水稻病虫害防治、耕地、插秧、水稻育秧、收割、施肥、烘干等环节社会化服务，为小农户开展低成本、便利化、全方位的社会化服务，实现专项服务标准化、综合服务全程化，促进现代农业机械化发展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二、生产托管服务实施主体需具备的条件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开平市</w:t>
      </w:r>
      <w:r>
        <w:rPr>
          <w:rFonts w:hint="eastAsia" w:ascii="仿宋" w:hAnsi="仿宋" w:eastAsia="仿宋" w:cs="仿宋"/>
          <w:sz w:val="32"/>
          <w:szCs w:val="32"/>
        </w:rPr>
        <w:t>内依法注册登记的，并具有服务资质的农业企业、农民合作社、农民合作社联合社、涉农服务企业等机构；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2.需具备全程托管或半托管能力、服务能力强、服务效果好并年度服务能力超3000亩以上；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3.拥有与其服务内容、服务能力相匹配的专业农业机械和设备以及其他能力；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4.在农民群众中享有良好的信誉，其所提供的服务在质量和价格方面受到服务对象的认可和好评；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5.按照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赤水</w:t>
      </w:r>
      <w:r>
        <w:rPr>
          <w:rFonts w:hint="eastAsia" w:ascii="仿宋" w:hAnsi="仿宋" w:eastAsia="仿宋" w:cs="仿宋"/>
          <w:sz w:val="32"/>
          <w:szCs w:val="32"/>
        </w:rPr>
        <w:t>镇农业生产托管服务中心指导服务要求实施托管服务，建立项目工作群和工作台账，了解项目情况，协助解决遇到的困难问题；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6.依托参与项目的服务组织作为牵头主体，分村或片区统筹服务资源，了解托管服务需求，加强本镇内的联合与合作；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7.能够接受社会化服务行业管理部门的监管。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三、申报材料报送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各申报单位在截止时间内，将申报材料（纸质版一式三份）装订成册，递交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赤水</w:t>
      </w:r>
      <w:r>
        <w:rPr>
          <w:rFonts w:hint="eastAsia" w:ascii="仿宋" w:hAnsi="仿宋" w:eastAsia="仿宋" w:cs="仿宋"/>
          <w:sz w:val="32"/>
          <w:szCs w:val="32"/>
        </w:rPr>
        <w:t>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农业农村办公室</w:t>
      </w:r>
      <w:r>
        <w:rPr>
          <w:rFonts w:hint="eastAsia" w:ascii="仿宋" w:hAnsi="仿宋" w:eastAsia="仿宋" w:cs="仿宋"/>
          <w:sz w:val="32"/>
          <w:szCs w:val="32"/>
        </w:rPr>
        <w:t>，逾期不予受理。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四、遴选及确定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赤水</w:t>
      </w:r>
      <w:r>
        <w:rPr>
          <w:rFonts w:hint="eastAsia" w:ascii="仿宋" w:hAnsi="仿宋" w:eastAsia="仿宋" w:cs="仿宋"/>
          <w:sz w:val="32"/>
          <w:szCs w:val="32"/>
        </w:rPr>
        <w:t>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人民政府将</w:t>
      </w:r>
      <w:r>
        <w:rPr>
          <w:rFonts w:hint="eastAsia" w:ascii="仿宋" w:hAnsi="仿宋" w:eastAsia="仿宋" w:cs="仿宋"/>
          <w:sz w:val="32"/>
          <w:szCs w:val="32"/>
        </w:rPr>
        <w:t>组织项目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遴选考核</w:t>
      </w:r>
      <w:r>
        <w:rPr>
          <w:rFonts w:hint="eastAsia" w:ascii="仿宋" w:hAnsi="仿宋" w:eastAsia="仿宋" w:cs="仿宋"/>
          <w:sz w:val="32"/>
          <w:szCs w:val="32"/>
        </w:rPr>
        <w:t>小组对申报材料进行评审，遴选拟出实施主体名单，在公示7天无异议后，提交镇党委班子审定通过，确定为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赤水</w:t>
      </w:r>
      <w:r>
        <w:rPr>
          <w:rFonts w:hint="eastAsia" w:ascii="仿宋" w:hAnsi="仿宋" w:eastAsia="仿宋" w:cs="仿宋"/>
          <w:sz w:val="32"/>
          <w:szCs w:val="32"/>
        </w:rPr>
        <w:t>镇粮食生产社会化托管服务实施主体。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both"/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</w:pPr>
      <w:r>
        <w:rPr>
          <w:rFonts w:ascii="仿宋" w:hAnsi="仿宋" w:eastAsia="仿宋" w:cs="仿宋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  <w:lang w:eastAsia="zh-CN"/>
        </w:rPr>
        <w:t>赤水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  <w:t>镇粮食生产社会化托管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  <w:t>服务实施主体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  <w:t>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  <w:t>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  <w:t>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52"/>
          <w:szCs w:val="52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1185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申报单位：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1185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法人代表：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1185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1185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填报日期： 2023年  月  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424242"/>
          <w:spacing w:val="0"/>
          <w:sz w:val="30"/>
          <w:szCs w:val="3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276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424242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2760"/>
        <w:rPr>
          <w:rFonts w:hint="eastAsia" w:ascii="微软雅黑" w:hAnsi="微软雅黑" w:eastAsia="微软雅黑" w:cs="微软雅黑"/>
          <w:sz w:val="21"/>
          <w:szCs w:val="21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276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424242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276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424242"/>
          <w:spacing w:val="0"/>
          <w:sz w:val="28"/>
          <w:szCs w:val="28"/>
          <w:shd w:val="clear" w:fill="FFFFFF"/>
          <w:lang w:eastAsia="zh-CN"/>
        </w:rPr>
        <w:t>开平市赤水</w:t>
      </w:r>
      <w:r>
        <w:rPr>
          <w:rFonts w:hint="eastAsia" w:ascii="楷体" w:hAnsi="楷体" w:eastAsia="楷体" w:cs="楷体"/>
          <w:i w:val="0"/>
          <w:iCs w:val="0"/>
          <w:caps w:val="0"/>
          <w:color w:val="424242"/>
          <w:spacing w:val="0"/>
          <w:sz w:val="28"/>
          <w:szCs w:val="28"/>
          <w:shd w:val="clear" w:fill="FFFFFF"/>
        </w:rPr>
        <w:t>镇人民政府  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276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424242"/>
          <w:spacing w:val="0"/>
          <w:sz w:val="28"/>
          <w:szCs w:val="28"/>
          <w:shd w:val="clear" w:fill="FFFFFF"/>
        </w:rPr>
        <w:t>        2023年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535353"/>
          <w:spacing w:val="0"/>
          <w:sz w:val="31"/>
          <w:szCs w:val="31"/>
          <w:shd w:val="clear" w:fill="FFFFFF"/>
        </w:rPr>
        <w:t>一、申报单位情况表</w:t>
      </w:r>
    </w:p>
    <w:tbl>
      <w:tblPr>
        <w:tblStyle w:val="3"/>
        <w:tblW w:w="94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8"/>
        <w:gridCol w:w="1527"/>
        <w:gridCol w:w="2381"/>
        <w:gridCol w:w="1560"/>
        <w:gridCol w:w="30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申报单位名称</w:t>
            </w:r>
          </w:p>
        </w:tc>
        <w:tc>
          <w:tcPr>
            <w:tcW w:w="6975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3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单位地址</w:t>
            </w:r>
          </w:p>
        </w:tc>
        <w:tc>
          <w:tcPr>
            <w:tcW w:w="699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3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注册登记时间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企业类型</w:t>
            </w:r>
          </w:p>
        </w:tc>
        <w:tc>
          <w:tcPr>
            <w:tcW w:w="30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3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法人代表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电话</w:t>
            </w:r>
          </w:p>
        </w:tc>
        <w:tc>
          <w:tcPr>
            <w:tcW w:w="30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3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注册资金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（万元）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主营业务</w:t>
            </w:r>
          </w:p>
        </w:tc>
        <w:tc>
          <w:tcPr>
            <w:tcW w:w="30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3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服务团队人数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其中：专职服务人数</w:t>
            </w:r>
          </w:p>
        </w:tc>
        <w:tc>
          <w:tcPr>
            <w:tcW w:w="30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3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从事社会化服务时间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托管基地面积（亩）</w:t>
            </w:r>
          </w:p>
        </w:tc>
        <w:tc>
          <w:tcPr>
            <w:tcW w:w="30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3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管理制度健全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（是/否）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获得称号、荣誉等</w:t>
            </w:r>
          </w:p>
        </w:tc>
        <w:tc>
          <w:tcPr>
            <w:tcW w:w="30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3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开户银行及账号</w:t>
            </w:r>
          </w:p>
        </w:tc>
        <w:tc>
          <w:tcPr>
            <w:tcW w:w="699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0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（一）申报单位基本情况（包括发展历程、生产经营情况、服务内容、获得荣誉奖励等）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（二）服务模式介绍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（三）团队介绍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（四）农业社会化服务业绩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31"/>
                <w:szCs w:val="3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31"/>
                <w:szCs w:val="31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申报单位意见</w:t>
            </w:r>
          </w:p>
        </w:tc>
        <w:tc>
          <w:tcPr>
            <w:tcW w:w="8535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同意考核组意见，服从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开平市赤水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镇人民政府安排。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u w:val="single"/>
              </w:rPr>
              <w:t>（模板）需要手写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 w:firstLine="141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 w:firstLine="945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负责人（签字盖章）：                      年    月    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考核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小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组意见</w:t>
            </w:r>
          </w:p>
        </w:tc>
        <w:tc>
          <w:tcPr>
            <w:tcW w:w="853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 w:firstLine="4725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 w:firstLine="4725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 w:firstLine="705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（签名）：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                                                   年   月    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项目实施单位意见</w:t>
            </w:r>
          </w:p>
        </w:tc>
        <w:tc>
          <w:tcPr>
            <w:tcW w:w="853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 w:firstLine="4725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 w:firstLine="4725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 w:firstLine="4725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（盖章）：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                                                   年   月    日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rPr>
          <w:rFonts w:hint="eastAsia" w:ascii="黑体" w:hAnsi="宋体" w:eastAsia="黑体" w:cs="黑体"/>
          <w:i w:val="0"/>
          <w:iCs w:val="0"/>
          <w:caps w:val="0"/>
          <w:color w:val="535353"/>
          <w:spacing w:val="0"/>
          <w:sz w:val="31"/>
          <w:szCs w:val="31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535353"/>
          <w:spacing w:val="0"/>
          <w:sz w:val="31"/>
          <w:szCs w:val="31"/>
          <w:shd w:val="clear" w:fill="FFFFFF"/>
        </w:rPr>
        <w:t>二、其他附件材料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585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1.法人营业执照、法人身份证复印件;  2.银行开户许可证复印件; 3.申报主体技术力量佐证材料，服务团队名单； 4.农业社会化服务业绩材料； 5.社会化服务用户满意度情况； 6.办公场地租赁合同或购买服务协议等材料； 7.相关组织机构管理制度等材料； 8.获得荣誉证书等其他相关材料； 9.办公、生产、经营场所照片材料。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52"/>
          <w:szCs w:val="52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52"/>
          <w:szCs w:val="52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Style w:val="5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36"/>
          <w:szCs w:val="36"/>
          <w:shd w:val="clear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1Y2I1OTQ3ZjhmN2M5NmNjOGE4MGNhMDA4YTZiMzAifQ=="/>
  </w:docVars>
  <w:rsids>
    <w:rsidRoot w:val="66E706A8"/>
    <w:rsid w:val="66E7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2023-10-20T09:37:00Z</dcterms:created>
  <dc:creator>周美琪</dc:creator>
  <cp:lastModifiedBy>周美琪</cp:lastModifiedBy>
  <dcterms:modified xsi:type="dcterms:W3CDTF">2023-10-20T09:38:35Z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066FF636057E427CB34541177191F79D_11</vt:lpwstr>
  </property>
</Properties>
</file>