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83" w:rsidRDefault="004155B0">
      <w:pPr>
        <w:pStyle w:val="2"/>
      </w:pPr>
      <w:r>
        <w:rPr>
          <w:rFonts w:hint="eastAsia"/>
        </w:rPr>
        <w:t>附件</w:t>
      </w:r>
      <w:bookmarkStart w:id="0" w:name="_GoBack"/>
      <w:bookmarkEnd w:id="0"/>
    </w:p>
    <w:tbl>
      <w:tblPr>
        <w:tblW w:w="138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84"/>
        <w:gridCol w:w="1118"/>
        <w:gridCol w:w="2054"/>
        <w:gridCol w:w="4404"/>
        <w:gridCol w:w="2859"/>
        <w:gridCol w:w="2228"/>
      </w:tblGrid>
      <w:tr w:rsidR="00003583">
        <w:trPr>
          <w:trHeight w:val="630"/>
        </w:trPr>
        <w:tc>
          <w:tcPr>
            <w:tcW w:w="13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48"/>
                <w:szCs w:val="48"/>
                <w:lang w:bidi="ar"/>
              </w:rPr>
              <w:t>业余无线电台自查表</w:t>
            </w:r>
          </w:p>
        </w:tc>
      </w:tr>
      <w:tr w:rsidR="00003583">
        <w:trPr>
          <w:trHeight w:val="285"/>
        </w:trPr>
        <w:tc>
          <w:tcPr>
            <w:tcW w:w="4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检查内容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检查方法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检查结果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003583">
        <w:trPr>
          <w:trHeight w:val="90"/>
        </w:trPr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是否按照无线电台执照载明的事项工作。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1.1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有效期截止日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查看使用期限，核对是否已经到期。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示例：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20XX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X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X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left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003583">
        <w:trPr>
          <w:trHeight w:val="570"/>
        </w:trPr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1.2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电台基本信息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1.2.1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业余无线电台呼号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查看业余无线电台呼号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示例：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BA7IAA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left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003583">
        <w:trPr>
          <w:trHeight w:val="570"/>
        </w:trPr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left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1.2.2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设台地址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据实填写，与申请材料比对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示例：广州市越秀区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XX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XX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left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003583">
        <w:trPr>
          <w:trHeight w:val="570"/>
        </w:trPr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left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1.2.3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通信使用区域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查看业余无线电台执照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示例：全国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left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003583">
        <w:trPr>
          <w:trHeight w:val="570"/>
        </w:trPr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left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1.2.4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无线电台类别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查看业余无线电台执照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示例：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类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left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003583">
        <w:trPr>
          <w:trHeight w:val="285"/>
        </w:trPr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1.3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发射参数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1.3.1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频率范围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根据实际情况填写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示例：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30-3000MHz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left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003583">
        <w:trPr>
          <w:trHeight w:val="570"/>
        </w:trPr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left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1.3.2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最大发射功率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根据实际情况填写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示例：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瓦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left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003583">
        <w:trPr>
          <w:trHeight w:val="570"/>
        </w:trPr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1.4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发射设备及天线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1.4.1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发射设备型号核准代码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查看发射设备型号核准代码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示例：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2023CP123456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left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003583">
        <w:trPr>
          <w:trHeight w:val="570"/>
        </w:trPr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left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1.4.2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天线增益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查看天线技术手册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示例：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XXdB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如不清楚，检查结果填无</w:t>
            </w:r>
          </w:p>
        </w:tc>
      </w:tr>
      <w:tr w:rsidR="00003583">
        <w:trPr>
          <w:trHeight w:val="570"/>
        </w:trPr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left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1.4.3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极化方式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查看天线技术手册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示例：线极化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如不清楚，检查结果填无</w:t>
            </w:r>
          </w:p>
        </w:tc>
      </w:tr>
      <w:tr w:rsidR="00003583">
        <w:trPr>
          <w:trHeight w:val="570"/>
        </w:trPr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left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1.4.4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天线距地高度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检查天线距地高度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示例：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如不清楚，检查结果填无</w:t>
            </w:r>
          </w:p>
        </w:tc>
      </w:tr>
      <w:tr w:rsidR="00003583">
        <w:trPr>
          <w:trHeight w:val="855"/>
        </w:trPr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1.5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特别规定事项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设备出厂编号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查看设备出厂编号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示例：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QK520230XXXXXX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003583">
        <w:trPr>
          <w:trHeight w:val="570"/>
        </w:trPr>
        <w:tc>
          <w:tcPr>
            <w:tcW w:w="4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是否具备正常设置、使用业余无线电台的基本条件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与申请时提交的技术方案及承诺的条件进行核查比对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示例：是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left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003583">
        <w:trPr>
          <w:trHeight w:val="570"/>
        </w:trPr>
        <w:tc>
          <w:tcPr>
            <w:tcW w:w="4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3.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是否熟悉无线电管理规定、具备相关业务技能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与申请时提交的技术方案及承诺的条件进行核查比对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示例：是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left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003583">
        <w:trPr>
          <w:trHeight w:val="545"/>
        </w:trPr>
        <w:tc>
          <w:tcPr>
            <w:tcW w:w="4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4.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是否对依法使用的其他无线电台（站）产生有害干扰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据实填写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示例：否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left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003583">
        <w:trPr>
          <w:trHeight w:val="544"/>
        </w:trPr>
        <w:tc>
          <w:tcPr>
            <w:tcW w:w="4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5.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是否故意收发无线电台执照许可事项之外的无线电信号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据实填写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示例：否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left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003583">
        <w:trPr>
          <w:trHeight w:val="90"/>
        </w:trPr>
        <w:tc>
          <w:tcPr>
            <w:tcW w:w="4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6.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业余无线电台是否有擅自编制、使用无线电台识别码，或者有盗用、转让、私自编制或违法使用业余无线电台呼号的情况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核验是否有私自编制、使用无线电台识别码的情况；检查获得无线电台识别码的条件是否仍然具备；检查是否借用、租用他人的业余无线电台呼号；检查是否盗用业余无线电台呼号；检查是否出借、出租、转让业余无线电无线电台呼号。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示例：无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如有相关情况，据实填写</w:t>
            </w:r>
          </w:p>
        </w:tc>
      </w:tr>
      <w:tr w:rsidR="00003583">
        <w:trPr>
          <w:trHeight w:val="460"/>
        </w:trPr>
        <w:tc>
          <w:tcPr>
            <w:tcW w:w="4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7.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是否定期维护业余无线电台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检查是否有维护记录，检查开展维护的情况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示例：是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left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003583">
        <w:trPr>
          <w:trHeight w:val="490"/>
        </w:trPr>
        <w:tc>
          <w:tcPr>
            <w:tcW w:w="4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8.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业余无线电台日志记录情况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检查是否按要求记录通联日志，有通联时间、对象、无线电台识别码、内容等完整要素。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示例：记录完整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如不完整，在此说明缺少要素</w:t>
            </w:r>
          </w:p>
        </w:tc>
      </w:tr>
      <w:tr w:rsidR="00003583">
        <w:trPr>
          <w:trHeight w:val="285"/>
        </w:trPr>
        <w:tc>
          <w:tcPr>
            <w:tcW w:w="4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9.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遵守国家无线电管理规定的其他情况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根据具体事项进行检查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示例：无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003583">
            <w:pPr>
              <w:jc w:val="left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003583">
        <w:trPr>
          <w:trHeight w:val="628"/>
        </w:trPr>
        <w:tc>
          <w:tcPr>
            <w:tcW w:w="13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83" w:rsidRDefault="004155B0">
            <w:pPr>
              <w:wordWrap w:val="0"/>
              <w:jc w:val="right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自查对象签名：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 xml:space="preserve">                       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自查日期：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 xml:space="preserve">20    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日</w:t>
            </w:r>
          </w:p>
        </w:tc>
      </w:tr>
    </w:tbl>
    <w:p w:rsidR="00003583" w:rsidRDefault="00003583"/>
    <w:sectPr w:rsidR="000035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YjNmMjYzZGM5YzcyMjI0NjQzZTdlZjZhOTA4ZjgifQ=="/>
  </w:docVars>
  <w:rsids>
    <w:rsidRoot w:val="4F7558C1"/>
    <w:rsid w:val="00003583"/>
    <w:rsid w:val="004155B0"/>
    <w:rsid w:val="05532195"/>
    <w:rsid w:val="08CD06BF"/>
    <w:rsid w:val="0BE41C3D"/>
    <w:rsid w:val="14591107"/>
    <w:rsid w:val="1A4464DC"/>
    <w:rsid w:val="259869A0"/>
    <w:rsid w:val="272F1D72"/>
    <w:rsid w:val="48E721AE"/>
    <w:rsid w:val="4F7558C1"/>
    <w:rsid w:val="55B066E9"/>
    <w:rsid w:val="657A22EF"/>
    <w:rsid w:val="66BB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customStyle="1" w:styleId="a4">
    <w:name w:val="公文标题"/>
    <w:basedOn w:val="a3"/>
    <w:next w:val="a5"/>
    <w:pPr>
      <w:spacing w:line="560" w:lineRule="exact"/>
    </w:pPr>
    <w:rPr>
      <w:rFonts w:ascii="方正小标宋简体" w:eastAsia="方正小标宋简体" w:hAnsi="方正小标宋简体"/>
      <w:sz w:val="44"/>
      <w:szCs w:val="44"/>
    </w:rPr>
  </w:style>
  <w:style w:type="paragraph" w:customStyle="1" w:styleId="a5">
    <w:name w:val="公文正文"/>
    <w:basedOn w:val="a"/>
    <w:qFormat/>
    <w:pPr>
      <w:spacing w:line="560" w:lineRule="exact"/>
      <w:ind w:firstLineChars="200" w:firstLine="420"/>
      <w:jc w:val="left"/>
    </w:pPr>
    <w:rPr>
      <w:rFonts w:ascii="Times New Roman" w:eastAsia="仿宋_GB2312" w:hAnsi="Times New Roman"/>
      <w:sz w:val="32"/>
      <w:szCs w:val="32"/>
    </w:rPr>
  </w:style>
  <w:style w:type="paragraph" w:customStyle="1" w:styleId="a6">
    <w:name w:val="公文一级标题"/>
    <w:basedOn w:val="a"/>
    <w:next w:val="a5"/>
    <w:qFormat/>
    <w:pPr>
      <w:spacing w:line="560" w:lineRule="exact"/>
      <w:jc w:val="left"/>
    </w:pPr>
    <w:rPr>
      <w:rFonts w:ascii="Times New Roman" w:eastAsia="黑体" w:hAnsi="Times New Roman" w:hint="eastAsia"/>
      <w:sz w:val="32"/>
      <w:szCs w:val="32"/>
    </w:rPr>
  </w:style>
  <w:style w:type="paragraph" w:customStyle="1" w:styleId="a7">
    <w:name w:val="公文二级标题"/>
    <w:basedOn w:val="a"/>
    <w:qFormat/>
    <w:pPr>
      <w:spacing w:line="560" w:lineRule="exact"/>
      <w:ind w:firstLineChars="200" w:firstLine="420"/>
      <w:jc w:val="left"/>
    </w:pPr>
    <w:rPr>
      <w:rFonts w:ascii="Times New Roman" w:eastAsia="楷体_GB2312" w:hAnsi="Times New Roman" w:hint="eastAsia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customStyle="1" w:styleId="a4">
    <w:name w:val="公文标题"/>
    <w:basedOn w:val="a3"/>
    <w:next w:val="a5"/>
    <w:pPr>
      <w:spacing w:line="560" w:lineRule="exact"/>
    </w:pPr>
    <w:rPr>
      <w:rFonts w:ascii="方正小标宋简体" w:eastAsia="方正小标宋简体" w:hAnsi="方正小标宋简体"/>
      <w:sz w:val="44"/>
      <w:szCs w:val="44"/>
    </w:rPr>
  </w:style>
  <w:style w:type="paragraph" w:customStyle="1" w:styleId="a5">
    <w:name w:val="公文正文"/>
    <w:basedOn w:val="a"/>
    <w:qFormat/>
    <w:pPr>
      <w:spacing w:line="560" w:lineRule="exact"/>
      <w:ind w:firstLineChars="200" w:firstLine="420"/>
      <w:jc w:val="left"/>
    </w:pPr>
    <w:rPr>
      <w:rFonts w:ascii="Times New Roman" w:eastAsia="仿宋_GB2312" w:hAnsi="Times New Roman"/>
      <w:sz w:val="32"/>
      <w:szCs w:val="32"/>
    </w:rPr>
  </w:style>
  <w:style w:type="paragraph" w:customStyle="1" w:styleId="a6">
    <w:name w:val="公文一级标题"/>
    <w:basedOn w:val="a"/>
    <w:next w:val="a5"/>
    <w:qFormat/>
    <w:pPr>
      <w:spacing w:line="560" w:lineRule="exact"/>
      <w:jc w:val="left"/>
    </w:pPr>
    <w:rPr>
      <w:rFonts w:ascii="Times New Roman" w:eastAsia="黑体" w:hAnsi="Times New Roman" w:hint="eastAsia"/>
      <w:sz w:val="32"/>
      <w:szCs w:val="32"/>
    </w:rPr>
  </w:style>
  <w:style w:type="paragraph" w:customStyle="1" w:styleId="a7">
    <w:name w:val="公文二级标题"/>
    <w:basedOn w:val="a"/>
    <w:qFormat/>
    <w:pPr>
      <w:spacing w:line="560" w:lineRule="exact"/>
      <w:ind w:firstLineChars="200" w:firstLine="420"/>
      <w:jc w:val="left"/>
    </w:pPr>
    <w:rPr>
      <w:rFonts w:ascii="Times New Roman" w:eastAsia="楷体_GB2312" w:hAnsi="Times New Roman" w:hint="eastAsi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胥锦华</dc:creator>
  <cp:lastModifiedBy>gzsgxj_chenjc</cp:lastModifiedBy>
  <cp:revision>2</cp:revision>
  <dcterms:created xsi:type="dcterms:W3CDTF">2023-09-14T03:53:00Z</dcterms:created>
  <dcterms:modified xsi:type="dcterms:W3CDTF">2023-10-17T03:31:00Z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B9A7824F11974374AECC775E5FE50A87_11</vt:lpwstr>
  </property>
</Properties>
</file>