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textAlignment w:val="auto"/>
        <w:rPr>
          <w:rFonts w:hint="eastAsia"/>
          <w:lang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2</w:t>
      </w:r>
    </w:p>
    <w:p>
      <w:pPr>
        <w:spacing w:line="560" w:lineRule="exact"/>
        <w:jc w:val="center"/>
        <w:rPr>
          <w:rFonts w:hint="eastAsia" w:ascii="方正小标宋_GBK" w:hAnsi="方正小标宋_GBK" w:eastAsia="方正小标宋_GBK" w:cs="方正小标宋_GBK"/>
          <w:sz w:val="44"/>
          <w:szCs w:val="52"/>
          <w:lang w:eastAsia="zh-CN"/>
        </w:rPr>
      </w:pPr>
      <w:bookmarkStart w:id="0" w:name="_GoBack"/>
      <w:r>
        <w:rPr>
          <w:rFonts w:hint="eastAsia" w:ascii="方正小标宋_GBK" w:hAnsi="方正小标宋_GBK" w:eastAsia="方正小标宋_GBK" w:cs="方正小标宋_GBK"/>
          <w:sz w:val="44"/>
          <w:szCs w:val="52"/>
          <w:lang w:eastAsia="zh-CN"/>
        </w:rPr>
        <w:t>重大事故隐患专项排查整治任务“五项”要求自查清单表（</w:t>
      </w:r>
      <w:r>
        <w:rPr>
          <w:rFonts w:hint="eastAsia" w:ascii="方正小标宋_GBK" w:hAnsi="方正小标宋_GBK" w:eastAsia="方正小标宋_GBK" w:cs="方正小标宋_GBK"/>
          <w:sz w:val="44"/>
          <w:szCs w:val="52"/>
          <w:lang w:val="en-US" w:eastAsia="zh-CN"/>
        </w:rPr>
        <w:t>企业</w:t>
      </w:r>
      <w:r>
        <w:rPr>
          <w:rFonts w:hint="eastAsia" w:ascii="方正小标宋_GBK" w:hAnsi="方正小标宋_GBK" w:eastAsia="方正小标宋_GBK" w:cs="方正小标宋_GBK"/>
          <w:sz w:val="44"/>
          <w:szCs w:val="52"/>
          <w:lang w:eastAsia="zh-CN"/>
        </w:rPr>
        <w:t xml:space="preserve">） </w:t>
      </w:r>
    </w:p>
    <w:bookmarkEnd w:id="0"/>
    <w:tbl>
      <w:tblPr>
        <w:tblStyle w:val="9"/>
        <w:tblpPr w:leftFromText="180" w:rightFromText="180" w:vertAnchor="text" w:horzAnchor="page" w:tblpXSpec="center" w:tblpY="676"/>
        <w:tblOverlap w:val="never"/>
        <w:tblW w:w="14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967"/>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8"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10967"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任务</w:t>
            </w:r>
          </w:p>
        </w:tc>
        <w:tc>
          <w:tcPr>
            <w:tcW w:w="229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w:t>
            </w:r>
          </w:p>
        </w:tc>
        <w:tc>
          <w:tcPr>
            <w:tcW w:w="109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学习研究本行业领域重大事故隐患判定标准或重点检查事项，组织部署开展对标对表自查自改。</w:t>
            </w:r>
          </w:p>
        </w:tc>
        <w:tc>
          <w:tcPr>
            <w:tcW w:w="2295" w:type="dxa"/>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组织建立企业重大事故隐患台账清单，实行闭环管理。能立即整改的，要迅速整改；需要一定时间整改的，要明确责任人、措施、资金、期限和应急预案，并按分级属地原则向负有安全监管职责的行业主管部门报告。</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专项行动期间，及时吸取国内外发生的典型事故教训，迅速组织排查整治本企业同类事故隐患。</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Cs/>
                <w:sz w:val="24"/>
                <w:szCs w:val="24"/>
              </w:rPr>
              <w:t>专项行动期间，主要负责</w:t>
            </w:r>
            <w:r>
              <w:rPr>
                <w:rFonts w:hint="eastAsia" w:ascii="仿宋" w:hAnsi="仿宋" w:eastAsia="仿宋" w:cs="仿宋"/>
                <w:b w:val="0"/>
                <w:bCs/>
                <w:sz w:val="24"/>
                <w:szCs w:val="24"/>
                <w:u w:val="none"/>
              </w:rPr>
              <w:t>人每季度要带队对本单位重大事故隐患排查整治情况至少开展1次检查（非煤矿山、危险化学品、烟花爆竹、交通运输、建筑施工、民用爆炸物品、金属冶炼等高危行业领域企业每月至少1次）。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建立健全全员安全生产岗位责任制，明确从主要负责人到一线从业人员（包括劳务派遣人员、实习生等）的安全生产岗位责任。</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突出管理团队安全责任落实，组织制定企业各分管负责人安全生产职责清单和本次专项行动工作清单。</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按照《安全生产法》等相关法律法规规定，设置企业安全生产管理机构或者配备专兼职安全生产管理人员。</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根据需要聘请行业领域安全生产专家强化技术指导，精准查找重大事故隐患、科学治理重大事故隐患，提高隐患排查和整改的质量。</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sz w:val="24"/>
                <w:szCs w:val="24"/>
                <w:u w:val="none"/>
              </w:rPr>
              <w:t>深刻吸取近期浙江金华“4·17”</w:t>
            </w:r>
            <w:r>
              <w:rPr>
                <w:rFonts w:hint="eastAsia" w:ascii="仿宋" w:hAnsi="仿宋" w:eastAsia="仿宋" w:cs="仿宋"/>
                <w:b w:val="0"/>
                <w:bCs/>
                <w:color w:val="auto"/>
                <w:sz w:val="24"/>
                <w:szCs w:val="24"/>
                <w:u w:val="none"/>
                <w:lang w:eastAsia="zh-CN"/>
              </w:rPr>
              <w:t>、</w:t>
            </w:r>
            <w:r>
              <w:rPr>
                <w:rFonts w:hint="eastAsia" w:ascii="仿宋" w:hAnsi="仿宋" w:eastAsia="仿宋" w:cs="仿宋"/>
                <w:b w:val="0"/>
                <w:bCs/>
                <w:color w:val="auto"/>
                <w:sz w:val="24"/>
                <w:szCs w:val="24"/>
                <w:u w:val="none"/>
              </w:rPr>
              <w:t>北京长峰医院“4·18”、等违规动火引发的重特大事故教训，</w:t>
            </w:r>
            <w:r>
              <w:rPr>
                <w:rFonts w:hint="eastAsia" w:ascii="仿宋" w:hAnsi="仿宋" w:eastAsia="仿宋" w:cs="仿宋"/>
                <w:b w:val="0"/>
                <w:bCs/>
                <w:color w:val="auto"/>
                <w:sz w:val="24"/>
                <w:szCs w:val="24"/>
                <w:u w:val="none"/>
                <w:lang w:eastAsia="zh-CN"/>
              </w:rPr>
              <w:t>至少</w:t>
            </w:r>
            <w:r>
              <w:rPr>
                <w:rFonts w:hint="eastAsia" w:ascii="仿宋" w:hAnsi="仿宋" w:eastAsia="仿宋" w:cs="仿宋"/>
                <w:b w:val="0"/>
                <w:bCs/>
                <w:color w:val="auto"/>
                <w:sz w:val="24"/>
                <w:szCs w:val="24"/>
                <w:u w:val="none"/>
              </w:rPr>
              <w:t>组织开展1次全员安全警示教育活动。</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10</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严格履行电气焊等动火作业审批手续，督促作业人员严格遵守消防安全操作规程，明确现场监护人员，严格落实消防安全措施检查和作业过程监督。</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11</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组织对电气焊设备进行全面安全检查，严禁带病作业，不得使用淘汰或危及安全的电气焊设备。</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12</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举一反三组织对动火等危险作业人员、“两电一容”等特殊作业人员以及易产生重大事故隐患的其他关键岗位人员落实岗位责任情况进行1次全面排查，严禁聘用和招请未经安全培训合格、未取得相关证书的人员在特种作业岗位上岗作业，明确“谁招请无证人员，谁负责任”的管理制度。</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13</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举一反三全面排查本企业涉有限空间、临时用电、高空作业等特殊作业风险点，逐一落实风险辨识警示、培训教育、作业审批和现场监护等安全措施。</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14</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针</w:t>
            </w:r>
            <w:r>
              <w:rPr>
                <w:rFonts w:hint="eastAsia" w:ascii="仿宋" w:hAnsi="仿宋" w:eastAsia="仿宋" w:cs="仿宋"/>
                <w:b w:val="0"/>
                <w:bCs/>
                <w:color w:val="auto"/>
                <w:kern w:val="2"/>
                <w:sz w:val="24"/>
                <w:szCs w:val="24"/>
                <w:u w:val="none"/>
                <w:lang w:val="en-US" w:eastAsia="zh-CN" w:bidi="ar-SA"/>
              </w:rPr>
              <w:t>对本企业生产经营项目和场所外包外租（包括委托、合作等类似方式）情况组织至少组织开展1次全面排查，重点检查是否存在承包承租方不具备安全生产条</w:t>
            </w:r>
            <w:r>
              <w:rPr>
                <w:rFonts w:hint="eastAsia" w:ascii="仿宋" w:hAnsi="仿宋" w:eastAsia="仿宋" w:cs="仿宋"/>
                <w:b w:val="0"/>
                <w:bCs/>
                <w:color w:val="auto"/>
                <w:kern w:val="2"/>
                <w:sz w:val="24"/>
                <w:szCs w:val="24"/>
                <w:lang w:val="en-US" w:eastAsia="zh-CN" w:bidi="ar-SA"/>
              </w:rPr>
              <w:t>件或者相应资质以及双方未签订安全生产协议、安全生产管理职责不清等问题，不符合法律法规规定的要坚决依法处理。</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15</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将外包外租等生产经营活动纳入本企业安全生产管理体系，加强统一协调、管理，定期进行安全检查，发现安全问题的及时督促整改。</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16</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u w:val="none"/>
                <w:lang w:val="en-US" w:eastAsia="zh-CN" w:bidi="ar-SA"/>
              </w:rPr>
              <w:t>分租式厂房集聚区的</w:t>
            </w:r>
            <w:r>
              <w:rPr>
                <w:rFonts w:hint="eastAsia" w:ascii="仿宋" w:hAnsi="仿宋" w:eastAsia="仿宋" w:cs="仿宋"/>
                <w:b w:val="0"/>
                <w:bCs/>
                <w:color w:val="auto"/>
                <w:kern w:val="2"/>
                <w:sz w:val="24"/>
                <w:szCs w:val="24"/>
                <w:lang w:val="en-US" w:eastAsia="zh-CN" w:bidi="ar-SA"/>
              </w:rPr>
              <w:t>业主单位或管理机构，要明确出租、承租双方安全职责，持续开展违规分租、违规电气焊作业、违规储存易燃易爆物品、违规占用堵塞生命通道等突出问题自查自纠自改。</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17</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根据本行业领域事故特点，至少组织开展1次事故应急救援预案演练（危险化学品、烟花爆竹、交通运输、建筑施工、民用爆炸物品、金属冶炼、渔业生产等高危行业领域企业每半年至少1次）。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18</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通过定期演练、安全教育培训等，让全体从业人员主动落实安全生产岗位责任，熟知安全逃生出口（或避灾路线），切实提高从业人员应急避险意识。</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2023年12月31日前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19</w:t>
            </w:r>
          </w:p>
        </w:tc>
        <w:tc>
          <w:tcPr>
            <w:tcW w:w="10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根据行业特点，对从业人员开展安全生产教育培训，保证从业人员具备必要的安全生产知识，熟悉有关的安全生产规章制度和安全操作规程，掌握本岗位的安全操作技能，了解事故应急处置措施，知悉自身在安全生产方面的权利和义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全年</w:t>
            </w:r>
          </w:p>
        </w:tc>
      </w:tr>
    </w:tbl>
    <w:p>
      <w:pPr>
        <w:pStyle w:val="2"/>
        <w:rPr>
          <w:rFonts w:hint="default"/>
          <w:lang w:val="en-US" w:eastAsia="zh-CN"/>
        </w:rPr>
      </w:pPr>
    </w:p>
    <w:sectPr>
      <w:footerReference r:id="rId3" w:type="default"/>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DB8351-1DD5-4BFF-80B5-70CA92FEB3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1DE998D2-B2AE-4A70-BFE2-C741546277CB}"/>
  </w:font>
  <w:font w:name="仿宋">
    <w:panose1 w:val="02010609060101010101"/>
    <w:charset w:val="86"/>
    <w:family w:val="modern"/>
    <w:pitch w:val="default"/>
    <w:sig w:usb0="800002BF" w:usb1="38CF7CFA" w:usb2="00000016" w:usb3="00000000" w:csb0="00040001" w:csb1="00000000"/>
    <w:embedRegular r:id="rId3" w:fontKey="{9D7813C8-3A38-4B4E-A592-D744D6EBFD76}"/>
  </w:font>
  <w:font w:name="方正黑体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MxMTk0MTJiZmU2N2ZkOTY0YWQyNGIzODkzNTMifQ=="/>
  </w:docVars>
  <w:rsids>
    <w:rsidRoot w:val="FFEE634E"/>
    <w:rsid w:val="000C055E"/>
    <w:rsid w:val="000E1706"/>
    <w:rsid w:val="000F551D"/>
    <w:rsid w:val="00153035"/>
    <w:rsid w:val="002114CE"/>
    <w:rsid w:val="002B35E7"/>
    <w:rsid w:val="004470FB"/>
    <w:rsid w:val="00491789"/>
    <w:rsid w:val="005369E4"/>
    <w:rsid w:val="005D5B37"/>
    <w:rsid w:val="005E43D3"/>
    <w:rsid w:val="0066664D"/>
    <w:rsid w:val="00704CA3"/>
    <w:rsid w:val="008B5750"/>
    <w:rsid w:val="00942DCE"/>
    <w:rsid w:val="009665EF"/>
    <w:rsid w:val="00A609B1"/>
    <w:rsid w:val="00A96223"/>
    <w:rsid w:val="00B27C58"/>
    <w:rsid w:val="00B92371"/>
    <w:rsid w:val="00BC4BCA"/>
    <w:rsid w:val="00BE2B74"/>
    <w:rsid w:val="00BF3F2F"/>
    <w:rsid w:val="00C6242C"/>
    <w:rsid w:val="00C87D57"/>
    <w:rsid w:val="00CE4D21"/>
    <w:rsid w:val="00CF6C98"/>
    <w:rsid w:val="00CF7B6F"/>
    <w:rsid w:val="00D0134E"/>
    <w:rsid w:val="00E677E5"/>
    <w:rsid w:val="00E95723"/>
    <w:rsid w:val="00F31089"/>
    <w:rsid w:val="00FD4F0A"/>
    <w:rsid w:val="012A2946"/>
    <w:rsid w:val="01995E38"/>
    <w:rsid w:val="020A1B31"/>
    <w:rsid w:val="021A27AB"/>
    <w:rsid w:val="026D2459"/>
    <w:rsid w:val="03FA028B"/>
    <w:rsid w:val="052027CE"/>
    <w:rsid w:val="05307A4A"/>
    <w:rsid w:val="05416DF6"/>
    <w:rsid w:val="05C551F2"/>
    <w:rsid w:val="05F4794A"/>
    <w:rsid w:val="066D4132"/>
    <w:rsid w:val="070A50CE"/>
    <w:rsid w:val="08C369ED"/>
    <w:rsid w:val="096459AB"/>
    <w:rsid w:val="0A1E13A8"/>
    <w:rsid w:val="0BAC1E28"/>
    <w:rsid w:val="0C331BF6"/>
    <w:rsid w:val="0C3E7FF6"/>
    <w:rsid w:val="0D591DC0"/>
    <w:rsid w:val="0EBB56EC"/>
    <w:rsid w:val="0F5F44DD"/>
    <w:rsid w:val="0FF17C26"/>
    <w:rsid w:val="0FFB670B"/>
    <w:rsid w:val="0FFF87AE"/>
    <w:rsid w:val="105E4C65"/>
    <w:rsid w:val="107E31D3"/>
    <w:rsid w:val="10F61030"/>
    <w:rsid w:val="119314F0"/>
    <w:rsid w:val="1281320D"/>
    <w:rsid w:val="135875D7"/>
    <w:rsid w:val="163A463C"/>
    <w:rsid w:val="165D1BCF"/>
    <w:rsid w:val="17122BAE"/>
    <w:rsid w:val="17EB0230"/>
    <w:rsid w:val="184F0BB8"/>
    <w:rsid w:val="187E307E"/>
    <w:rsid w:val="1905121E"/>
    <w:rsid w:val="196562EC"/>
    <w:rsid w:val="1B77C206"/>
    <w:rsid w:val="1BBB620B"/>
    <w:rsid w:val="1D824F52"/>
    <w:rsid w:val="1DA7221B"/>
    <w:rsid w:val="1EB74081"/>
    <w:rsid w:val="1EFF9EF5"/>
    <w:rsid w:val="1F627365"/>
    <w:rsid w:val="1F9F6B3E"/>
    <w:rsid w:val="1FFB37C4"/>
    <w:rsid w:val="1FFB4F08"/>
    <w:rsid w:val="20496199"/>
    <w:rsid w:val="213D2B9E"/>
    <w:rsid w:val="213F591F"/>
    <w:rsid w:val="21C57A0C"/>
    <w:rsid w:val="2341023D"/>
    <w:rsid w:val="247129F6"/>
    <w:rsid w:val="25C31A20"/>
    <w:rsid w:val="265E4038"/>
    <w:rsid w:val="27B26DFA"/>
    <w:rsid w:val="27BE4524"/>
    <w:rsid w:val="296B0B4C"/>
    <w:rsid w:val="2ADC0D9C"/>
    <w:rsid w:val="2AF91248"/>
    <w:rsid w:val="2DBF312A"/>
    <w:rsid w:val="2ECD7CDC"/>
    <w:rsid w:val="2EF919C7"/>
    <w:rsid w:val="2FFD65F9"/>
    <w:rsid w:val="2FFF35C4"/>
    <w:rsid w:val="30364ABD"/>
    <w:rsid w:val="30811297"/>
    <w:rsid w:val="311F7716"/>
    <w:rsid w:val="31FBE400"/>
    <w:rsid w:val="31FFCB64"/>
    <w:rsid w:val="325F4565"/>
    <w:rsid w:val="33BD8666"/>
    <w:rsid w:val="33DC3CFA"/>
    <w:rsid w:val="34667CAF"/>
    <w:rsid w:val="34FA25EF"/>
    <w:rsid w:val="36556684"/>
    <w:rsid w:val="36625897"/>
    <w:rsid w:val="36EFAD85"/>
    <w:rsid w:val="377D1ACB"/>
    <w:rsid w:val="37B76924"/>
    <w:rsid w:val="37ED2034"/>
    <w:rsid w:val="37F9D51A"/>
    <w:rsid w:val="38173086"/>
    <w:rsid w:val="38693D5C"/>
    <w:rsid w:val="395441A3"/>
    <w:rsid w:val="397F8D14"/>
    <w:rsid w:val="39B07913"/>
    <w:rsid w:val="3A0516DE"/>
    <w:rsid w:val="3A055B0F"/>
    <w:rsid w:val="3AD4138A"/>
    <w:rsid w:val="3AFF2C27"/>
    <w:rsid w:val="3B257BDA"/>
    <w:rsid w:val="3B9B19AC"/>
    <w:rsid w:val="3BD50C29"/>
    <w:rsid w:val="3BD7003E"/>
    <w:rsid w:val="3BFEE821"/>
    <w:rsid w:val="3C515DE3"/>
    <w:rsid w:val="3CB44A79"/>
    <w:rsid w:val="3D3A3D8C"/>
    <w:rsid w:val="3DDE86AF"/>
    <w:rsid w:val="3DEF1F50"/>
    <w:rsid w:val="3DF56F41"/>
    <w:rsid w:val="3E63ADCC"/>
    <w:rsid w:val="3E7F6BDE"/>
    <w:rsid w:val="3EEFCBAC"/>
    <w:rsid w:val="3F2F4745"/>
    <w:rsid w:val="3F35B864"/>
    <w:rsid w:val="3F4E0B6D"/>
    <w:rsid w:val="3F6FD6B6"/>
    <w:rsid w:val="3FBEECC8"/>
    <w:rsid w:val="3FBF5CC1"/>
    <w:rsid w:val="3FCB820B"/>
    <w:rsid w:val="3FD4F19A"/>
    <w:rsid w:val="3FF3DF9A"/>
    <w:rsid w:val="3FF64A47"/>
    <w:rsid w:val="3FF7080F"/>
    <w:rsid w:val="3FFF8130"/>
    <w:rsid w:val="4040502A"/>
    <w:rsid w:val="41F91AC3"/>
    <w:rsid w:val="429252A3"/>
    <w:rsid w:val="42AE3374"/>
    <w:rsid w:val="43266633"/>
    <w:rsid w:val="43F1380D"/>
    <w:rsid w:val="441B14B1"/>
    <w:rsid w:val="44CF691E"/>
    <w:rsid w:val="44DD25BE"/>
    <w:rsid w:val="452F8E41"/>
    <w:rsid w:val="47044881"/>
    <w:rsid w:val="47CF03F0"/>
    <w:rsid w:val="485E2293"/>
    <w:rsid w:val="488458C9"/>
    <w:rsid w:val="48AB5C1D"/>
    <w:rsid w:val="49BC8ABC"/>
    <w:rsid w:val="4AE71781"/>
    <w:rsid w:val="4B356FB7"/>
    <w:rsid w:val="4DF863D6"/>
    <w:rsid w:val="4FC12DC8"/>
    <w:rsid w:val="4FD3380D"/>
    <w:rsid w:val="4FD74BB8"/>
    <w:rsid w:val="513E3DF4"/>
    <w:rsid w:val="51E7E274"/>
    <w:rsid w:val="52D57B0C"/>
    <w:rsid w:val="53135F7C"/>
    <w:rsid w:val="54305E57"/>
    <w:rsid w:val="547119CD"/>
    <w:rsid w:val="547E04C0"/>
    <w:rsid w:val="55AB5D34"/>
    <w:rsid w:val="55FE6865"/>
    <w:rsid w:val="563A6986"/>
    <w:rsid w:val="56527FED"/>
    <w:rsid w:val="56EE7B07"/>
    <w:rsid w:val="570C319C"/>
    <w:rsid w:val="57543F4E"/>
    <w:rsid w:val="578B1598"/>
    <w:rsid w:val="578FD0C0"/>
    <w:rsid w:val="57B4CAC6"/>
    <w:rsid w:val="57D16509"/>
    <w:rsid w:val="57D3011C"/>
    <w:rsid w:val="57F7EEE8"/>
    <w:rsid w:val="57FF095C"/>
    <w:rsid w:val="57FF1D2E"/>
    <w:rsid w:val="59F56BBD"/>
    <w:rsid w:val="5B730308"/>
    <w:rsid w:val="5BAB65D6"/>
    <w:rsid w:val="5BB3F07D"/>
    <w:rsid w:val="5BBDDF21"/>
    <w:rsid w:val="5BF72D3D"/>
    <w:rsid w:val="5BFF4D0C"/>
    <w:rsid w:val="5BFF695D"/>
    <w:rsid w:val="5BFFC4A9"/>
    <w:rsid w:val="5C8D0FEA"/>
    <w:rsid w:val="5D7316E8"/>
    <w:rsid w:val="5D9743A2"/>
    <w:rsid w:val="5DBFDE36"/>
    <w:rsid w:val="5DDF7C03"/>
    <w:rsid w:val="5DF794DC"/>
    <w:rsid w:val="5DFFF3FF"/>
    <w:rsid w:val="5E4A1A24"/>
    <w:rsid w:val="5E577CB0"/>
    <w:rsid w:val="5E5A5BDF"/>
    <w:rsid w:val="5E5E7368"/>
    <w:rsid w:val="5E7E1617"/>
    <w:rsid w:val="5EDD2298"/>
    <w:rsid w:val="5EF6923A"/>
    <w:rsid w:val="5EF73580"/>
    <w:rsid w:val="5F1D35E8"/>
    <w:rsid w:val="5F3931AE"/>
    <w:rsid w:val="5F7BEFA0"/>
    <w:rsid w:val="5F7F6590"/>
    <w:rsid w:val="5F7FFC3A"/>
    <w:rsid w:val="5F9748BB"/>
    <w:rsid w:val="5FBD84D1"/>
    <w:rsid w:val="5FBE3839"/>
    <w:rsid w:val="5FDFB79D"/>
    <w:rsid w:val="5FE7297D"/>
    <w:rsid w:val="5FE76B16"/>
    <w:rsid w:val="5FFA91CC"/>
    <w:rsid w:val="5FFBD81F"/>
    <w:rsid w:val="5FFC6E06"/>
    <w:rsid w:val="5FFC88FF"/>
    <w:rsid w:val="5FFD0581"/>
    <w:rsid w:val="5FFF94E5"/>
    <w:rsid w:val="603675A6"/>
    <w:rsid w:val="60691517"/>
    <w:rsid w:val="612F54FC"/>
    <w:rsid w:val="61AF1B70"/>
    <w:rsid w:val="626B18D2"/>
    <w:rsid w:val="628E4326"/>
    <w:rsid w:val="62A2534F"/>
    <w:rsid w:val="63EF42E0"/>
    <w:rsid w:val="63FF214A"/>
    <w:rsid w:val="645DF972"/>
    <w:rsid w:val="655DF9EF"/>
    <w:rsid w:val="65646BDD"/>
    <w:rsid w:val="65EF7A41"/>
    <w:rsid w:val="662E0238"/>
    <w:rsid w:val="66D934A5"/>
    <w:rsid w:val="67350EE7"/>
    <w:rsid w:val="676BD383"/>
    <w:rsid w:val="677EA4A8"/>
    <w:rsid w:val="67B723AF"/>
    <w:rsid w:val="67C86B85"/>
    <w:rsid w:val="68DE2B91"/>
    <w:rsid w:val="68E372B9"/>
    <w:rsid w:val="691E0DAE"/>
    <w:rsid w:val="696EAF6C"/>
    <w:rsid w:val="69B78D9A"/>
    <w:rsid w:val="6A5070DE"/>
    <w:rsid w:val="6AB67283"/>
    <w:rsid w:val="6B7F6206"/>
    <w:rsid w:val="6BF70503"/>
    <w:rsid w:val="6BF930A0"/>
    <w:rsid w:val="6C2E3438"/>
    <w:rsid w:val="6CF1791D"/>
    <w:rsid w:val="6CFD4BCB"/>
    <w:rsid w:val="6D3FE029"/>
    <w:rsid w:val="6D765C7E"/>
    <w:rsid w:val="6D9F3638"/>
    <w:rsid w:val="6DA7E474"/>
    <w:rsid w:val="6DAFDE86"/>
    <w:rsid w:val="6DAFE712"/>
    <w:rsid w:val="6DBE7E10"/>
    <w:rsid w:val="6DD8201C"/>
    <w:rsid w:val="6DECF2B8"/>
    <w:rsid w:val="6DED8B05"/>
    <w:rsid w:val="6E9F8700"/>
    <w:rsid w:val="6EF7C967"/>
    <w:rsid w:val="6EFB4F10"/>
    <w:rsid w:val="6EFF74DD"/>
    <w:rsid w:val="6F3A6BD9"/>
    <w:rsid w:val="6FB92558"/>
    <w:rsid w:val="6FBB13AD"/>
    <w:rsid w:val="6FD32C47"/>
    <w:rsid w:val="6FFB59DE"/>
    <w:rsid w:val="6FFC2585"/>
    <w:rsid w:val="6FFE2724"/>
    <w:rsid w:val="6FFE8660"/>
    <w:rsid w:val="6FFF84A6"/>
    <w:rsid w:val="709E041A"/>
    <w:rsid w:val="712415CD"/>
    <w:rsid w:val="7125692D"/>
    <w:rsid w:val="71522B49"/>
    <w:rsid w:val="727227FD"/>
    <w:rsid w:val="72F50A14"/>
    <w:rsid w:val="72FBD33A"/>
    <w:rsid w:val="737BF51B"/>
    <w:rsid w:val="73A5C233"/>
    <w:rsid w:val="73C79450"/>
    <w:rsid w:val="73FB0EFA"/>
    <w:rsid w:val="73FE8B66"/>
    <w:rsid w:val="740F3A7E"/>
    <w:rsid w:val="74AB2C30"/>
    <w:rsid w:val="74B7C575"/>
    <w:rsid w:val="74CEA822"/>
    <w:rsid w:val="757F15C4"/>
    <w:rsid w:val="75BBDE56"/>
    <w:rsid w:val="75D710D6"/>
    <w:rsid w:val="75EDE2AE"/>
    <w:rsid w:val="75FF8D94"/>
    <w:rsid w:val="769EDA62"/>
    <w:rsid w:val="76BFE1F3"/>
    <w:rsid w:val="76FB8362"/>
    <w:rsid w:val="772B59A9"/>
    <w:rsid w:val="773CA111"/>
    <w:rsid w:val="777B2CEF"/>
    <w:rsid w:val="779F7D46"/>
    <w:rsid w:val="77AF97A9"/>
    <w:rsid w:val="77B59DFB"/>
    <w:rsid w:val="77BBB820"/>
    <w:rsid w:val="77BF7B83"/>
    <w:rsid w:val="77DDB5DC"/>
    <w:rsid w:val="77DF008A"/>
    <w:rsid w:val="77E7650F"/>
    <w:rsid w:val="77EF9937"/>
    <w:rsid w:val="77F9150C"/>
    <w:rsid w:val="77FB22B8"/>
    <w:rsid w:val="77FBBC8C"/>
    <w:rsid w:val="78E463FD"/>
    <w:rsid w:val="78EFDE66"/>
    <w:rsid w:val="793F3897"/>
    <w:rsid w:val="7996119D"/>
    <w:rsid w:val="79BC3DC4"/>
    <w:rsid w:val="79D238C2"/>
    <w:rsid w:val="79FF3E4C"/>
    <w:rsid w:val="7A5E8AF0"/>
    <w:rsid w:val="7A6D212F"/>
    <w:rsid w:val="7AA72953"/>
    <w:rsid w:val="7ABFDD5B"/>
    <w:rsid w:val="7AC7116B"/>
    <w:rsid w:val="7ACA3EFB"/>
    <w:rsid w:val="7AEDB995"/>
    <w:rsid w:val="7AEE86EC"/>
    <w:rsid w:val="7B2C08A1"/>
    <w:rsid w:val="7B2C70FD"/>
    <w:rsid w:val="7B7BDDC2"/>
    <w:rsid w:val="7B9545E6"/>
    <w:rsid w:val="7BB55843"/>
    <w:rsid w:val="7BD28544"/>
    <w:rsid w:val="7BD3A709"/>
    <w:rsid w:val="7BEFD68B"/>
    <w:rsid w:val="7BF754E3"/>
    <w:rsid w:val="7BF7F582"/>
    <w:rsid w:val="7BFB8241"/>
    <w:rsid w:val="7BFB957B"/>
    <w:rsid w:val="7BFB9701"/>
    <w:rsid w:val="7BFD5882"/>
    <w:rsid w:val="7BFD7413"/>
    <w:rsid w:val="7BFE829F"/>
    <w:rsid w:val="7C2F00A9"/>
    <w:rsid w:val="7C67B459"/>
    <w:rsid w:val="7D072A02"/>
    <w:rsid w:val="7D7E53A8"/>
    <w:rsid w:val="7DACDA2D"/>
    <w:rsid w:val="7DD72E7A"/>
    <w:rsid w:val="7DE68E0B"/>
    <w:rsid w:val="7DFC1A87"/>
    <w:rsid w:val="7DFE03C1"/>
    <w:rsid w:val="7DFE0A21"/>
    <w:rsid w:val="7DFFBC45"/>
    <w:rsid w:val="7E2F581B"/>
    <w:rsid w:val="7E3FE1E5"/>
    <w:rsid w:val="7E7D858D"/>
    <w:rsid w:val="7E9F93AB"/>
    <w:rsid w:val="7EA7A8B4"/>
    <w:rsid w:val="7ECF194F"/>
    <w:rsid w:val="7EE4C07B"/>
    <w:rsid w:val="7EE9CFC9"/>
    <w:rsid w:val="7EED5B30"/>
    <w:rsid w:val="7EFA833D"/>
    <w:rsid w:val="7EFB2163"/>
    <w:rsid w:val="7EFDF17F"/>
    <w:rsid w:val="7EFF0E75"/>
    <w:rsid w:val="7EFFFB96"/>
    <w:rsid w:val="7F027223"/>
    <w:rsid w:val="7F2D9859"/>
    <w:rsid w:val="7F37F522"/>
    <w:rsid w:val="7F3A04AB"/>
    <w:rsid w:val="7F3F6056"/>
    <w:rsid w:val="7F4BF65B"/>
    <w:rsid w:val="7F5F8FA3"/>
    <w:rsid w:val="7F77DD44"/>
    <w:rsid w:val="7F796424"/>
    <w:rsid w:val="7F9D2CF2"/>
    <w:rsid w:val="7FA7CA54"/>
    <w:rsid w:val="7FB6A5D7"/>
    <w:rsid w:val="7FB7F8F0"/>
    <w:rsid w:val="7FBBDA74"/>
    <w:rsid w:val="7FBDB758"/>
    <w:rsid w:val="7FC74E58"/>
    <w:rsid w:val="7FD73D89"/>
    <w:rsid w:val="7FDC1235"/>
    <w:rsid w:val="7FEB7A11"/>
    <w:rsid w:val="7FEF774C"/>
    <w:rsid w:val="7FF3667B"/>
    <w:rsid w:val="7FF5082C"/>
    <w:rsid w:val="7FF7CDAB"/>
    <w:rsid w:val="7FF7E6B6"/>
    <w:rsid w:val="7FFA4BF7"/>
    <w:rsid w:val="7FFE27B1"/>
    <w:rsid w:val="7FFE4196"/>
    <w:rsid w:val="7FFF0D0E"/>
    <w:rsid w:val="7FFF2EA6"/>
    <w:rsid w:val="7FFF7636"/>
    <w:rsid w:val="7FFFF298"/>
    <w:rsid w:val="86FFEA63"/>
    <w:rsid w:val="877C5B3E"/>
    <w:rsid w:val="8C7FE6E6"/>
    <w:rsid w:val="8EFF9D1D"/>
    <w:rsid w:val="967F2960"/>
    <w:rsid w:val="979B0007"/>
    <w:rsid w:val="997B7EA8"/>
    <w:rsid w:val="9A6E2D88"/>
    <w:rsid w:val="9D5D30AE"/>
    <w:rsid w:val="9E7D2304"/>
    <w:rsid w:val="9EF7D322"/>
    <w:rsid w:val="9F7640DD"/>
    <w:rsid w:val="9FE1B11C"/>
    <w:rsid w:val="9FFA433C"/>
    <w:rsid w:val="A3FD39DC"/>
    <w:rsid w:val="A7E78981"/>
    <w:rsid w:val="AB9A7FD1"/>
    <w:rsid w:val="ABCD48B3"/>
    <w:rsid w:val="ABDDD0B4"/>
    <w:rsid w:val="ACF70E54"/>
    <w:rsid w:val="AE9FB0EE"/>
    <w:rsid w:val="AF358EB0"/>
    <w:rsid w:val="AFBDBA1F"/>
    <w:rsid w:val="AFBE8721"/>
    <w:rsid w:val="AFF2427B"/>
    <w:rsid w:val="AFFF18E6"/>
    <w:rsid w:val="B3A7B9EA"/>
    <w:rsid w:val="B7C76708"/>
    <w:rsid w:val="B95D8612"/>
    <w:rsid w:val="B96FDBD9"/>
    <w:rsid w:val="B9DF40D3"/>
    <w:rsid w:val="B9FF4E7D"/>
    <w:rsid w:val="BBE1861B"/>
    <w:rsid w:val="BCBE7F24"/>
    <w:rsid w:val="BDCDFAEC"/>
    <w:rsid w:val="BEDC8D04"/>
    <w:rsid w:val="BEEF98F3"/>
    <w:rsid w:val="BF5FFA14"/>
    <w:rsid w:val="BF6B0D4F"/>
    <w:rsid w:val="BF87B77D"/>
    <w:rsid w:val="BF87C80E"/>
    <w:rsid w:val="BF8D575B"/>
    <w:rsid w:val="BFB3BB26"/>
    <w:rsid w:val="BFD277BD"/>
    <w:rsid w:val="BFD31A47"/>
    <w:rsid w:val="BFDC69B1"/>
    <w:rsid w:val="BFEE9840"/>
    <w:rsid w:val="BFFE67D6"/>
    <w:rsid w:val="BFFF9FB2"/>
    <w:rsid w:val="C7EF3B96"/>
    <w:rsid w:val="C9FFF654"/>
    <w:rsid w:val="CBFC772C"/>
    <w:rsid w:val="CD5EEC6B"/>
    <w:rsid w:val="CF1F1E9F"/>
    <w:rsid w:val="CFBF421E"/>
    <w:rsid w:val="CFEBC1E5"/>
    <w:rsid w:val="D546C7FA"/>
    <w:rsid w:val="D7BF4CAD"/>
    <w:rsid w:val="D7CDFAC0"/>
    <w:rsid w:val="D8FC450B"/>
    <w:rsid w:val="D995718D"/>
    <w:rsid w:val="D9CFA2F0"/>
    <w:rsid w:val="D9FFD081"/>
    <w:rsid w:val="DA2E30C1"/>
    <w:rsid w:val="DB67E84C"/>
    <w:rsid w:val="DCBEFD0B"/>
    <w:rsid w:val="DD6B2314"/>
    <w:rsid w:val="DD9DAF62"/>
    <w:rsid w:val="DDC25F40"/>
    <w:rsid w:val="DE5FD099"/>
    <w:rsid w:val="DEBB8CD2"/>
    <w:rsid w:val="DEFA3884"/>
    <w:rsid w:val="DEFBD71F"/>
    <w:rsid w:val="DEFF748A"/>
    <w:rsid w:val="DF53ECD9"/>
    <w:rsid w:val="DF5DBAF2"/>
    <w:rsid w:val="DF67712F"/>
    <w:rsid w:val="DF9EA658"/>
    <w:rsid w:val="DFB20472"/>
    <w:rsid w:val="DFC63C63"/>
    <w:rsid w:val="DFD6A95D"/>
    <w:rsid w:val="DFD738FA"/>
    <w:rsid w:val="DFED478C"/>
    <w:rsid w:val="DFEE03FC"/>
    <w:rsid w:val="E4FFCECD"/>
    <w:rsid w:val="E5B8872B"/>
    <w:rsid w:val="E5BDFD0F"/>
    <w:rsid w:val="E75ED072"/>
    <w:rsid w:val="E795EF00"/>
    <w:rsid w:val="E7CDFC83"/>
    <w:rsid w:val="E7DC83B2"/>
    <w:rsid w:val="E7FB6206"/>
    <w:rsid w:val="E7FB9758"/>
    <w:rsid w:val="E7FBD5F4"/>
    <w:rsid w:val="E9E7ABE9"/>
    <w:rsid w:val="EB9F8915"/>
    <w:rsid w:val="EBEFC6CB"/>
    <w:rsid w:val="EBFA9167"/>
    <w:rsid w:val="ED1FF905"/>
    <w:rsid w:val="ED2ECED1"/>
    <w:rsid w:val="EDDF7A3A"/>
    <w:rsid w:val="EEBF4A99"/>
    <w:rsid w:val="EEFE6B03"/>
    <w:rsid w:val="EF2D4DC9"/>
    <w:rsid w:val="EF7A848D"/>
    <w:rsid w:val="EF9D6A79"/>
    <w:rsid w:val="EFCB59C0"/>
    <w:rsid w:val="EFDF1922"/>
    <w:rsid w:val="EFF90633"/>
    <w:rsid w:val="EFFDB5E5"/>
    <w:rsid w:val="EFFFCE34"/>
    <w:rsid w:val="F09F6A9E"/>
    <w:rsid w:val="F1CBCDE9"/>
    <w:rsid w:val="F2E70702"/>
    <w:rsid w:val="F2F8EA72"/>
    <w:rsid w:val="F3C34959"/>
    <w:rsid w:val="F3FF8ECA"/>
    <w:rsid w:val="F56757F9"/>
    <w:rsid w:val="F5AE584C"/>
    <w:rsid w:val="F6D916E7"/>
    <w:rsid w:val="F6DBA0E2"/>
    <w:rsid w:val="F6FB4A4E"/>
    <w:rsid w:val="F6FC89CE"/>
    <w:rsid w:val="F7D558B5"/>
    <w:rsid w:val="F7E714A7"/>
    <w:rsid w:val="F7EB9AC6"/>
    <w:rsid w:val="F7ED0A17"/>
    <w:rsid w:val="F7F3C433"/>
    <w:rsid w:val="F7FB2485"/>
    <w:rsid w:val="F8BF551F"/>
    <w:rsid w:val="F9FE2D71"/>
    <w:rsid w:val="F9FE8FD9"/>
    <w:rsid w:val="FA17E92D"/>
    <w:rsid w:val="FA7F6AD6"/>
    <w:rsid w:val="FAA3EA0C"/>
    <w:rsid w:val="FADC264E"/>
    <w:rsid w:val="FAEFD379"/>
    <w:rsid w:val="FAFF4DC3"/>
    <w:rsid w:val="FB32C080"/>
    <w:rsid w:val="FB99B241"/>
    <w:rsid w:val="FBBDE332"/>
    <w:rsid w:val="FBBFC0E4"/>
    <w:rsid w:val="FBCF76CD"/>
    <w:rsid w:val="FBD3811D"/>
    <w:rsid w:val="FBD93E0E"/>
    <w:rsid w:val="FBDB916B"/>
    <w:rsid w:val="FBF53A7D"/>
    <w:rsid w:val="FBFF700A"/>
    <w:rsid w:val="FC9F16D2"/>
    <w:rsid w:val="FCBD6115"/>
    <w:rsid w:val="FCFEA089"/>
    <w:rsid w:val="FD5BE6D6"/>
    <w:rsid w:val="FD5E5163"/>
    <w:rsid w:val="FD713841"/>
    <w:rsid w:val="FD7DC227"/>
    <w:rsid w:val="FDCFF6F8"/>
    <w:rsid w:val="FDDC7D1A"/>
    <w:rsid w:val="FDF4A954"/>
    <w:rsid w:val="FDF591D3"/>
    <w:rsid w:val="FDF7CC3C"/>
    <w:rsid w:val="FDFFD323"/>
    <w:rsid w:val="FE5DF953"/>
    <w:rsid w:val="FEA9E99E"/>
    <w:rsid w:val="FECA83E2"/>
    <w:rsid w:val="FEDD5906"/>
    <w:rsid w:val="FEDFA3BA"/>
    <w:rsid w:val="FEEBB794"/>
    <w:rsid w:val="FEF7D7EA"/>
    <w:rsid w:val="FEFF2016"/>
    <w:rsid w:val="FF214601"/>
    <w:rsid w:val="FF5F87D2"/>
    <w:rsid w:val="FF5FF194"/>
    <w:rsid w:val="FF6D0036"/>
    <w:rsid w:val="FF738027"/>
    <w:rsid w:val="FF7BC558"/>
    <w:rsid w:val="FF9B94DC"/>
    <w:rsid w:val="FFA75BDD"/>
    <w:rsid w:val="FFB63327"/>
    <w:rsid w:val="FFBDC64F"/>
    <w:rsid w:val="FFBE256F"/>
    <w:rsid w:val="FFBEE71A"/>
    <w:rsid w:val="FFBF4F89"/>
    <w:rsid w:val="FFBFCB6F"/>
    <w:rsid w:val="FFC7B69C"/>
    <w:rsid w:val="FFCF29D4"/>
    <w:rsid w:val="FFD993D2"/>
    <w:rsid w:val="FFDA6E61"/>
    <w:rsid w:val="FFEE634E"/>
    <w:rsid w:val="FFEF1289"/>
    <w:rsid w:val="FFF6402E"/>
    <w:rsid w:val="FFF6AE8F"/>
    <w:rsid w:val="FFF7B936"/>
    <w:rsid w:val="FFF9BD0B"/>
    <w:rsid w:val="FFFA7F6D"/>
    <w:rsid w:val="FFFDEE6B"/>
    <w:rsid w:val="FFFF0D41"/>
    <w:rsid w:val="FFFF17BD"/>
    <w:rsid w:val="FFFF596B"/>
    <w:rsid w:val="FFFFC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3"/>
    <w:qFormat/>
    <w:uiPriority w:val="0"/>
    <w:pPr>
      <w:spacing w:after="120"/>
    </w:pPr>
  </w:style>
  <w:style w:type="paragraph" w:styleId="3">
    <w:name w:val="Title"/>
    <w:basedOn w:val="1"/>
    <w:next w:val="1"/>
    <w:qFormat/>
    <w:uiPriority w:val="99"/>
    <w:pPr>
      <w:jc w:val="center"/>
      <w:textAlignment w:val="baseline"/>
    </w:pPr>
    <w:rPr>
      <w:rFonts w:ascii="Cambria" w:hAnsi="Cambria"/>
      <w:b/>
      <w:bCs/>
      <w:sz w:val="32"/>
      <w:szCs w:val="32"/>
    </w:rPr>
  </w:style>
  <w:style w:type="paragraph" w:styleId="4">
    <w:name w:val="table of authorities"/>
    <w:basedOn w:val="1"/>
    <w:next w:val="1"/>
    <w:qFormat/>
    <w:uiPriority w:val="99"/>
    <w:pPr>
      <w:ind w:left="200" w:leftChars="200"/>
    </w:pPr>
  </w:style>
  <w:style w:type="paragraph" w:styleId="5">
    <w:name w:val="Plain Text"/>
    <w:basedOn w:val="1"/>
    <w:qFormat/>
    <w:uiPriority w:val="0"/>
    <w:pPr>
      <w:widowControl w:val="0"/>
      <w:jc w:val="both"/>
    </w:pPr>
    <w:rPr>
      <w:rFonts w:ascii="宋体" w:hAnsi="Courier New" w:eastAsia="宋体" w:cs="Times New Roman"/>
      <w:kern w:val="0"/>
      <w:sz w:val="20"/>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rFonts w:ascii="仿宋_GB2312" w:eastAsia="仿宋_GB2312"/>
      <w:kern w:val="2"/>
      <w:sz w:val="18"/>
      <w:szCs w:val="18"/>
    </w:rPr>
  </w:style>
  <w:style w:type="character" w:customStyle="1" w:styleId="13">
    <w:name w:val="正文文本 字符"/>
    <w:basedOn w:val="11"/>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1534</Words>
  <Characters>1603</Characters>
  <Lines>110</Lines>
  <Paragraphs>31</Paragraphs>
  <TotalTime>79</TotalTime>
  <ScaleCrop>false</ScaleCrop>
  <LinksUpToDate>false</LinksUpToDate>
  <CharactersWithSpaces>1604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2023-05-29T19:54:00Z</dcterms:created>
  <dc:creator>greatwall</dc:creator>
  <cp:lastModifiedBy>Lenovo</cp:lastModifiedBy>
  <cp:lastPrinted>2023-06-12T01:39:00Z</cp:lastPrinted>
  <dcterms:modified xsi:type="dcterms:W3CDTF">2023-06-26T07:54:44Z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5A65E0A582DA406CBD2FD9A1A01B58C9_13</vt:lpwstr>
  </property>
</Properties>
</file>