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06"/>
        <w:spacing w:before="112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养殖场备案工作指引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34"/>
        <w:spacing w:before="104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一、依据文件</w:t>
      </w:r>
    </w:p>
    <w:p>
      <w:pPr>
        <w:ind w:left="629"/>
        <w:spacing w:before="208" w:line="56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7"/>
        </w:rPr>
        <w:t>1.</w:t>
      </w:r>
      <w:r>
        <w:rPr>
          <w:rFonts w:ascii="FangSong" w:hAnsi="FangSong" w:eastAsia="FangSong" w:cs="FangSong"/>
          <w:sz w:val="32"/>
          <w:szCs w:val="32"/>
          <w:spacing w:val="31"/>
          <w:position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  <w:position w:val="17"/>
        </w:rPr>
        <w:t>《中华人民共和国进出口食品安全管理办法》(署令</w:t>
      </w:r>
    </w:p>
    <w:p>
      <w:pPr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249号)。</w:t>
      </w:r>
    </w:p>
    <w:p>
      <w:pPr>
        <w:ind w:left="9" w:right="7" w:firstLine="619"/>
        <w:spacing w:before="166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2.2011年1月4日原国家质量监督检验检疫总局令第136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号公布并根据2018年11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月23日海关总署令第243号修改</w:t>
      </w:r>
    </w:p>
    <w:p>
      <w:pPr>
        <w:ind w:left="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的《进出口肉类产品检验检疫监督管理办法》</w:t>
      </w:r>
    </w:p>
    <w:p>
      <w:pPr>
        <w:ind w:left="629"/>
        <w:spacing w:before="17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3.</w:t>
      </w:r>
      <w:r>
        <w:rPr>
          <w:rFonts w:ascii="FangSong" w:hAnsi="FangSong" w:eastAsia="FangSong" w:cs="FangSong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《中华人民共和国动物防疫法》第十九条。</w:t>
      </w:r>
    </w:p>
    <w:p>
      <w:pPr>
        <w:ind w:left="629"/>
        <w:spacing w:before="176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  <w:position w:val="17"/>
        </w:rPr>
        <w:t>4.原国家质检总局公告(2012年第149号)(关于</w:t>
      </w:r>
      <w:r>
        <w:rPr>
          <w:rFonts w:ascii="FangSong" w:hAnsi="FangSong" w:eastAsia="FangSong" w:cs="FangSong"/>
          <w:sz w:val="32"/>
          <w:szCs w:val="32"/>
          <w:spacing w:val="21"/>
          <w:position w:val="17"/>
        </w:rPr>
        <w:t>公布</w:t>
      </w:r>
    </w:p>
    <w:p>
      <w:pPr>
        <w:ind w:left="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实施备案管理出口食品原料品种目录的公告)</w:t>
      </w:r>
    </w:p>
    <w:p>
      <w:pPr>
        <w:ind w:left="634"/>
        <w:spacing w:before="179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7"/>
        </w:rPr>
        <w:t>二、</w:t>
      </w:r>
      <w:r>
        <w:rPr>
          <w:rFonts w:ascii="SimHei" w:hAnsi="SimHei" w:eastAsia="SimHei" w:cs="SimHei"/>
          <w:sz w:val="32"/>
          <w:szCs w:val="32"/>
          <w:spacing w:val="-7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7"/>
        </w:rPr>
        <w:t>备案需要资料</w:t>
      </w:r>
    </w:p>
    <w:p>
      <w:pPr>
        <w:ind w:left="760"/>
        <w:spacing w:before="195" w:line="56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7"/>
        </w:rPr>
        <w:t>(1)《出口原料禽畜养殖场备案申请表》(见附件)</w:t>
      </w:r>
      <w:r>
        <w:rPr>
          <w:rFonts w:ascii="FangSong" w:hAnsi="FangSong" w:eastAsia="FangSong" w:cs="FangSong"/>
          <w:sz w:val="32"/>
          <w:szCs w:val="32"/>
          <w:spacing w:val="5"/>
          <w:position w:val="17"/>
        </w:rPr>
        <w:t>(原</w:t>
      </w:r>
    </w:p>
    <w:p>
      <w:pPr>
        <w:ind w:left="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件加盖公章)</w:t>
      </w:r>
    </w:p>
    <w:p>
      <w:pPr>
        <w:ind w:left="760"/>
        <w:spacing w:before="172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  <w:position w:val="17"/>
        </w:rPr>
        <w:t>(2)养殖场土地合法使用证明或土地租赁承包协议，</w:t>
      </w:r>
    </w:p>
    <w:p>
      <w:pPr>
        <w:ind w:left="9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养殖场平面图(复印件加盖公章);</w:t>
      </w:r>
    </w:p>
    <w:p>
      <w:pPr>
        <w:ind w:left="9" w:right="28" w:firstLine="750"/>
        <w:spacing w:before="180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8"/>
        </w:rPr>
        <w:t>(3)照片：至少7张，照片应包括如下内容：大门、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进出场及生产区通道、饲养舍内、外景、更衣消毒室、饲料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库、兽医室、病畜(禽)隔离舍、死畜(禽)处理设施、粪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便污水处理设施及出入场隔离检疫舍等；禽类(增加2张照</w:t>
      </w:r>
    </w:p>
    <w:p>
      <w:pPr>
        <w:ind w:left="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片),对禽流感有特别防疫要求的，应提供防疫设施照片；</w:t>
      </w:r>
    </w:p>
    <w:p>
      <w:pPr>
        <w:ind w:left="760"/>
        <w:spacing w:before="170" w:line="56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  <w:position w:val="17"/>
        </w:rPr>
        <w:t>(4)养殖场所有使用的疫苗、兽药、饲料、饲料添加</w:t>
      </w:r>
    </w:p>
    <w:p>
      <w:pPr>
        <w:ind w:left="9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剂等农业投入品，上传上述四种物品的清单；</w:t>
      </w:r>
    </w:p>
    <w:p>
      <w:pPr>
        <w:ind w:left="760"/>
        <w:spacing w:before="17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(5)营业执照或者其他法人资格证明的扫描件或复印</w:t>
      </w:r>
    </w:p>
    <w:p>
      <w:pPr>
        <w:sectPr>
          <w:pgSz w:w="11900" w:h="16820"/>
          <w:pgMar w:top="1429" w:right="1785" w:bottom="0" w:left="1780" w:header="0" w:footer="0" w:gutter="0"/>
        </w:sectPr>
        <w:rPr/>
      </w:pPr>
    </w:p>
    <w:p>
      <w:pPr>
        <w:ind w:left="84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件(盖公章)或养殖场法人代表、承包人的身份证复印件；</w:t>
      </w:r>
    </w:p>
    <w:p>
      <w:pPr>
        <w:ind w:left="875"/>
        <w:spacing w:before="189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  <w:position w:val="18"/>
        </w:rPr>
        <w:t>(6)地方管理部门出具的动物防疫条件合格证明扫描</w:t>
      </w:r>
    </w:p>
    <w:p>
      <w:pPr>
        <w:ind w:left="8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件或复印件(盖公章);</w:t>
      </w:r>
    </w:p>
    <w:p>
      <w:pPr>
        <w:ind w:left="875"/>
        <w:spacing w:before="187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6"/>
          <w:position w:val="18"/>
        </w:rPr>
        <w:t>(7)水源(自备水、公共用水)权威部门出具的水质</w:t>
      </w:r>
    </w:p>
    <w:p>
      <w:pPr>
        <w:ind w:left="8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监测报告扫描件或复印件；</w:t>
      </w:r>
    </w:p>
    <w:p>
      <w:pPr>
        <w:ind w:left="875"/>
        <w:spacing w:before="189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18"/>
        </w:rPr>
        <w:t>(8)挂靠的加工厂情况，上传：备案证书、营业执照、</w:t>
      </w:r>
    </w:p>
    <w:p>
      <w:pPr>
        <w:ind w:left="8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双方签署的有效挂靠协议扫描件；</w:t>
      </w:r>
    </w:p>
    <w:p>
      <w:pPr>
        <w:ind w:left="875"/>
        <w:spacing w:before="185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  <w:position w:val="18"/>
        </w:rPr>
        <w:t>(9)人员健康情况，要求养殖场全体人员持健康证，</w:t>
      </w:r>
    </w:p>
    <w:p>
      <w:pPr>
        <w:ind w:left="84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上传员工清单，注明岗位、健康情况、是否有</w:t>
      </w:r>
      <w:r>
        <w:rPr>
          <w:rFonts w:ascii="FangSong" w:hAnsi="FangSong" w:eastAsia="FangSong" w:cs="FangSong"/>
          <w:sz w:val="31"/>
          <w:szCs w:val="31"/>
          <w:spacing w:val="6"/>
        </w:rPr>
        <w:t>健康证；</w:t>
      </w:r>
    </w:p>
    <w:p>
      <w:pPr>
        <w:ind w:left="875"/>
        <w:spacing w:before="187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18"/>
        </w:rPr>
        <w:t>(10)出厂的活禽运输车及供货证明签字人，上传运输</w:t>
      </w:r>
    </w:p>
    <w:p>
      <w:pPr>
        <w:ind w:left="84"/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车畜禽车辆照片三张：正面、侧面和后面；</w:t>
      </w:r>
    </w:p>
    <w:p>
      <w:pPr>
        <w:ind w:left="875"/>
        <w:spacing w:before="194" w:line="56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8"/>
        </w:rPr>
        <w:t>(11)推荐“出口供货证明”的签字人名称2—3人，上传</w:t>
      </w:r>
    </w:p>
    <w:p>
      <w:pPr>
        <w:ind w:left="8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身份证号码；</w:t>
      </w:r>
    </w:p>
    <w:p>
      <w:pPr>
        <w:ind w:left="84" w:right="44" w:firstLine="790"/>
        <w:spacing w:before="18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(12)质量体系文件清单(动物卫生防疫制度，包括日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常卫生管理制度、疫病防治制度、用药管理制度、饲养管理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制度，包括饲料和添加剂使用管理制度、活禽出入场管理制</w:t>
      </w:r>
    </w:p>
    <w:p>
      <w:pPr>
        <w:ind w:left="84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度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)</w:t>
      </w:r>
    </w:p>
    <w:p>
      <w:pPr>
        <w:ind w:left="875"/>
        <w:spacing w:before="2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(13)相关记录清单。</w:t>
      </w:r>
    </w:p>
    <w:p>
      <w:pPr>
        <w:sectPr>
          <w:pgSz w:w="11900" w:h="16820"/>
          <w:pgMar w:top="1429" w:right="1695" w:bottom="0" w:left="1785" w:header="0" w:footer="0" w:gutter="0"/>
        </w:sectPr>
        <w:rPr/>
      </w:pPr>
    </w:p>
    <w:p>
      <w:pPr>
        <w:ind w:left="28"/>
        <w:spacing w:before="161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8"/>
        </w:rPr>
        <w:t>附件</w:t>
      </w:r>
    </w:p>
    <w:p>
      <w:pPr>
        <w:ind w:left="1808"/>
        <w:spacing w:before="24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出</w:t>
      </w:r>
      <w:r>
        <w:rPr>
          <w:rFonts w:ascii="FangSong" w:hAnsi="FangSong" w:eastAsia="FangSong" w:cs="FangSong"/>
          <w:sz w:val="28"/>
          <w:szCs w:val="28"/>
          <w:spacing w:val="4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口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禽</w:t>
      </w:r>
      <w:r>
        <w:rPr>
          <w:rFonts w:ascii="FangSong" w:hAnsi="FangSong" w:eastAsia="FangSong" w:cs="FangSong"/>
          <w:sz w:val="28"/>
          <w:szCs w:val="28"/>
          <w:spacing w:val="2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肉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原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料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养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殖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场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备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案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表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5" w:lineRule="exact"/>
        <w:rPr/>
      </w:pPr>
      <w:r/>
    </w:p>
    <w:p>
      <w:pPr>
        <w:sectPr>
          <w:pgSz w:w="11900" w:h="16820"/>
          <w:pgMar w:top="1429" w:right="1785" w:bottom="0" w:left="1785" w:header="0" w:footer="0" w:gutter="0"/>
          <w:cols w:equalWidth="0" w:num="1">
            <w:col w:w="8330" w:space="0"/>
          </w:cols>
        </w:sectPr>
        <w:rPr/>
      </w:pPr>
    </w:p>
    <w:p>
      <w:pPr>
        <w:ind w:left="974"/>
        <w:spacing w:before="57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类别：□初次备案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974"/>
        <w:spacing w:before="91" w:line="1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动物类别：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重新备案</w:t>
      </w:r>
    </w:p>
    <w:p>
      <w:pPr>
        <w:sectPr>
          <w:type w:val="continuous"/>
          <w:pgSz w:w="11900" w:h="16820"/>
          <w:pgMar w:top="1429" w:right="1785" w:bottom="0" w:left="1785" w:header="0" w:footer="0" w:gutter="0"/>
          <w:cols w:equalWidth="0" w:num="2">
            <w:col w:w="5496" w:space="100"/>
            <w:col w:w="2735" w:space="0"/>
          </w:cols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4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1"/>
        </w:rPr>
        <w:t>养殖场名称</w:t>
      </w:r>
    </w:p>
    <w:p>
      <w:pPr>
        <w:ind w:left="974"/>
        <w:spacing w:before="284" w:line="626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7"/>
          <w:position w:val="26"/>
        </w:rPr>
        <w:t>养殖场地址</w:t>
      </w:r>
    </w:p>
    <w:p>
      <w:pPr>
        <w:ind w:left="944"/>
        <w:spacing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联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5"/>
        </w:rPr>
        <w:t>系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5"/>
        </w:rPr>
        <w:t>人</w:t>
      </w:r>
    </w:p>
    <w:p>
      <w:pPr>
        <w:ind w:left="974"/>
        <w:spacing w:before="278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5"/>
        </w:rPr>
        <w:t>电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    </w:t>
      </w:r>
      <w:r>
        <w:rPr>
          <w:rFonts w:ascii="FangSong" w:hAnsi="FangSong" w:eastAsia="FangSong" w:cs="FangSong"/>
          <w:sz w:val="28"/>
          <w:szCs w:val="28"/>
          <w:spacing w:val="-25"/>
        </w:rPr>
        <w:t>话</w:t>
      </w:r>
    </w:p>
    <w:p>
      <w:pPr>
        <w:ind w:left="974"/>
        <w:spacing w:before="277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申请日期年月日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3265"/>
        <w:spacing w:before="92" w:line="1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海关总署印制</w:t>
      </w:r>
    </w:p>
    <w:p>
      <w:pPr>
        <w:sectPr>
          <w:type w:val="continuous"/>
          <w:pgSz w:w="11900" w:h="16820"/>
          <w:pgMar w:top="1429" w:right="1785" w:bottom="0" w:left="1785" w:header="0" w:footer="0" w:gutter="0"/>
          <w:cols w:equalWidth="0" w:num="1">
            <w:col w:w="8330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ind w:left="3674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color w:val="59432D"/>
          <w:spacing w:val="-9"/>
        </w:rPr>
        <w:t>填</w:t>
      </w:r>
      <w:r>
        <w:rPr>
          <w:rFonts w:ascii="SimSun" w:hAnsi="SimSun" w:eastAsia="SimSun" w:cs="SimSun"/>
          <w:sz w:val="25"/>
          <w:szCs w:val="25"/>
          <w:color w:val="59432D"/>
          <w:spacing w:val="-5"/>
        </w:rPr>
        <w:t xml:space="preserve"> </w:t>
      </w:r>
      <w:r>
        <w:rPr>
          <w:rFonts w:ascii="SimSun" w:hAnsi="SimSun" w:eastAsia="SimSun" w:cs="SimSun"/>
          <w:sz w:val="25"/>
          <w:szCs w:val="25"/>
          <w:color w:val="59432D"/>
          <w:spacing w:val="-9"/>
        </w:rPr>
        <w:t>表</w:t>
      </w:r>
      <w:r>
        <w:rPr>
          <w:rFonts w:ascii="SimSun" w:hAnsi="SimSun" w:eastAsia="SimSun" w:cs="SimSun"/>
          <w:sz w:val="25"/>
          <w:szCs w:val="25"/>
          <w:color w:val="59432D"/>
          <w:spacing w:val="-3"/>
        </w:rPr>
        <w:t xml:space="preserve"> </w:t>
      </w:r>
      <w:r>
        <w:rPr>
          <w:rFonts w:ascii="SimSun" w:hAnsi="SimSun" w:eastAsia="SimSun" w:cs="SimSun"/>
          <w:sz w:val="25"/>
          <w:szCs w:val="25"/>
          <w:color w:val="59432D"/>
          <w:spacing w:val="-9"/>
        </w:rPr>
        <w:t>说</w:t>
      </w:r>
      <w:r>
        <w:rPr>
          <w:rFonts w:ascii="SimSun" w:hAnsi="SimSun" w:eastAsia="SimSun" w:cs="SimSun"/>
          <w:sz w:val="25"/>
          <w:szCs w:val="25"/>
          <w:color w:val="59432D"/>
          <w:spacing w:val="18"/>
        </w:rPr>
        <w:t xml:space="preserve"> </w:t>
      </w:r>
      <w:r>
        <w:rPr>
          <w:rFonts w:ascii="SimSun" w:hAnsi="SimSun" w:eastAsia="SimSun" w:cs="SimSun"/>
          <w:sz w:val="25"/>
          <w:szCs w:val="25"/>
          <w:color w:val="59432D"/>
          <w:spacing w:val="-9"/>
        </w:rPr>
        <w:t>明</w:t>
      </w:r>
    </w:p>
    <w:p>
      <w:pPr>
        <w:ind w:left="124" w:right="13"/>
        <w:spacing w:before="322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一、申请单位填写本表用黑色或蓝黑色钢笔填写或打印填写，要求文字简练、字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迹清楚、内容真实、书写工整。</w:t>
      </w:r>
    </w:p>
    <w:p>
      <w:pPr>
        <w:ind w:left="124"/>
        <w:spacing w:before="2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7"/>
        </w:rPr>
        <w:t>二、</w:t>
      </w:r>
      <w:r>
        <w:rPr>
          <w:rFonts w:ascii="SimSun" w:hAnsi="SimSun" w:eastAsia="SimSun" w:cs="SimSun"/>
          <w:sz w:val="25"/>
          <w:szCs w:val="25"/>
          <w:spacing w:val="-71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7"/>
        </w:rPr>
        <w:t>表中需选择的栏目，请在“口”内打“</w:t>
      </w:r>
      <w:r>
        <w:rPr>
          <w:rFonts w:ascii="SimSun" w:hAnsi="SimSun" w:eastAsia="SimSun" w:cs="SimSun"/>
          <w:sz w:val="25"/>
          <w:szCs w:val="25"/>
          <w:spacing w:val="-5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7"/>
        </w:rPr>
        <w:t>√</w:t>
      </w:r>
      <w:r>
        <w:rPr>
          <w:rFonts w:ascii="SimSun" w:hAnsi="SimSun" w:eastAsia="SimSun" w:cs="SimSun"/>
          <w:sz w:val="25"/>
          <w:szCs w:val="25"/>
          <w:spacing w:val="-9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7"/>
        </w:rPr>
        <w:t>”。根据实际情况，可以</w:t>
      </w:r>
      <w:r>
        <w:rPr>
          <w:rFonts w:ascii="SimSun" w:hAnsi="SimSun" w:eastAsia="SimSun" w:cs="SimSun"/>
          <w:sz w:val="25"/>
          <w:szCs w:val="25"/>
          <w:spacing w:val="-18"/>
        </w:rPr>
        <w:t>同时选择</w:t>
      </w:r>
    </w:p>
    <w:p>
      <w:pPr>
        <w:ind w:left="124"/>
        <w:spacing w:before="23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color w:val="313E5F"/>
          <w:spacing w:val="-8"/>
        </w:rPr>
        <w:t>多项。</w:t>
      </w:r>
    </w:p>
    <w:p>
      <w:pPr>
        <w:ind w:left="124"/>
        <w:spacing w:before="11" w:line="22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4"/>
        </w:rPr>
        <w:t>三、</w:t>
      </w:r>
      <w:r>
        <w:rPr>
          <w:rFonts w:ascii="SimSun" w:hAnsi="SimSun" w:eastAsia="SimSun" w:cs="SimSun"/>
          <w:sz w:val="25"/>
          <w:szCs w:val="25"/>
          <w:spacing w:val="-3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4"/>
        </w:rPr>
        <w:t>申请备案的养殖场应当按照规定，逐项如实填写。</w:t>
      </w:r>
    </w:p>
    <w:p>
      <w:pPr>
        <w:ind w:left="124"/>
        <w:spacing w:before="1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7"/>
        </w:rPr>
        <w:t>四</w:t>
      </w:r>
      <w:r>
        <w:rPr>
          <w:rFonts w:ascii="SimSun" w:hAnsi="SimSun" w:eastAsia="SimSun" w:cs="SimSun"/>
          <w:sz w:val="25"/>
          <w:szCs w:val="25"/>
          <w:spacing w:val="-5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7"/>
        </w:rPr>
        <w:t>、本申请表需随附以下资料：</w:t>
      </w:r>
    </w:p>
    <w:p>
      <w:pPr>
        <w:ind w:left="124"/>
        <w:spacing w:before="9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color w:val="93674E"/>
          <w:spacing w:val="-19"/>
        </w:rPr>
        <w:t>1.</w:t>
      </w:r>
      <w:r>
        <w:rPr>
          <w:rFonts w:ascii="SimSun" w:hAnsi="SimSun" w:eastAsia="SimSun" w:cs="SimSun"/>
          <w:sz w:val="25"/>
          <w:szCs w:val="25"/>
          <w:color w:val="93674E"/>
          <w:spacing w:val="22"/>
        </w:rPr>
        <w:t xml:space="preserve"> </w:t>
      </w:r>
      <w:r>
        <w:rPr>
          <w:rFonts w:ascii="SimSun" w:hAnsi="SimSun" w:eastAsia="SimSun" w:cs="SimSun"/>
          <w:sz w:val="25"/>
          <w:szCs w:val="25"/>
          <w:color w:val="93674E"/>
          <w:spacing w:val="-19"/>
        </w:rPr>
        <w:t>《动物防疫合格证》(复印件);</w:t>
      </w:r>
    </w:p>
    <w:p>
      <w:pPr>
        <w:ind w:left="124"/>
        <w:spacing w:before="25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color w:val="26557F"/>
          <w:spacing w:val="-10"/>
        </w:rPr>
        <w:t>2.</w:t>
      </w:r>
      <w:r>
        <w:rPr>
          <w:rFonts w:ascii="SimSun" w:hAnsi="SimSun" w:eastAsia="SimSun" w:cs="SimSun"/>
          <w:sz w:val="25"/>
          <w:szCs w:val="25"/>
          <w:color w:val="26557F"/>
          <w:spacing w:val="11"/>
        </w:rPr>
        <w:t xml:space="preserve">  </w:t>
      </w:r>
      <w:r>
        <w:rPr>
          <w:rFonts w:ascii="SimSun" w:hAnsi="SimSun" w:eastAsia="SimSun" w:cs="SimSun"/>
          <w:sz w:val="25"/>
          <w:szCs w:val="25"/>
          <w:color w:val="26557F"/>
          <w:spacing w:val="-10"/>
        </w:rPr>
        <w:t>行政区划位置图和场区平面图(标明大门、禽舍</w:t>
      </w:r>
      <w:r>
        <w:rPr>
          <w:rFonts w:ascii="SimSun" w:hAnsi="SimSun" w:eastAsia="SimSun" w:cs="SimSun"/>
          <w:sz w:val="25"/>
          <w:szCs w:val="25"/>
          <w:color w:val="26557F"/>
          <w:spacing w:val="-11"/>
        </w:rPr>
        <w:t>、生活区、水域、饲料库、</w:t>
      </w:r>
    </w:p>
    <w:p>
      <w:pPr>
        <w:ind w:left="124"/>
        <w:spacing w:before="254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2"/>
        </w:rPr>
        <w:t>药品库等);</w:t>
      </w:r>
    </w:p>
    <w:p>
      <w:pPr>
        <w:ind w:left="124"/>
        <w:spacing w:before="254" w:line="311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5"/>
        </w:rPr>
        <w:t>3.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5"/>
        </w:rPr>
        <w:t>动物卫生防疫管理制度，包括日常卫生管理制度、消毒制度、疫病防治制度、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人员和车辆进出控制、病死动物处理、疫情报告等；</w:t>
      </w:r>
    </w:p>
    <w:p>
      <w:pPr>
        <w:ind w:left="124"/>
        <w:spacing w:before="25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4.</w:t>
      </w:r>
      <w:r>
        <w:rPr>
          <w:rFonts w:ascii="SimSun" w:hAnsi="SimSun" w:eastAsia="SimSun" w:cs="SimSun"/>
          <w:sz w:val="25"/>
          <w:szCs w:val="25"/>
          <w:spacing w:val="-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1"/>
        </w:rPr>
        <w:t>饲养用药管理制度，包括饲料和添加剂使用管理制度、用药管理制度等；</w:t>
      </w:r>
    </w:p>
    <w:p>
      <w:pPr>
        <w:ind w:left="124"/>
        <w:spacing w:before="25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7"/>
        </w:rPr>
        <w:t>5.</w:t>
      </w:r>
      <w:r>
        <w:rPr>
          <w:rFonts w:ascii="SimSun" w:hAnsi="SimSun" w:eastAsia="SimSun" w:cs="SimSun"/>
          <w:sz w:val="25"/>
          <w:szCs w:val="25"/>
          <w:spacing w:val="16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7"/>
        </w:rPr>
        <w:t>饲养场和出口企业签定的合同(适用于合同饲养场，复印件)。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left="124"/>
        <w:spacing w:before="8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5"/>
        </w:rPr>
        <w:t>五、</w:t>
      </w:r>
      <w:r>
        <w:rPr>
          <w:rFonts w:ascii="SimSun" w:hAnsi="SimSun" w:eastAsia="SimSun" w:cs="SimSun"/>
          <w:sz w:val="25"/>
          <w:szCs w:val="25"/>
          <w:spacing w:val="-5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5"/>
        </w:rPr>
        <w:t>备案类别为重新备案的，在此列明重新备案原因：</w:t>
      </w:r>
    </w:p>
    <w:p>
      <w:pPr>
        <w:sectPr>
          <w:pgSz w:w="11900" w:h="16820"/>
          <w:pgMar w:top="1429" w:right="1644" w:bottom="0" w:left="1785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22" w:lineRule="exact"/>
        <w:rPr/>
      </w:pPr>
      <w:r/>
    </w:p>
    <w:tbl>
      <w:tblPr>
        <w:tblStyle w:val="2"/>
        <w:tblW w:w="8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1029"/>
        <w:gridCol w:w="1318"/>
        <w:gridCol w:w="889"/>
        <w:gridCol w:w="190"/>
        <w:gridCol w:w="379"/>
        <w:gridCol w:w="1179"/>
        <w:gridCol w:w="439"/>
        <w:gridCol w:w="2802"/>
      </w:tblGrid>
      <w:tr>
        <w:trPr>
          <w:trHeight w:val="605" w:hRule="atLeast"/>
        </w:trPr>
        <w:tc>
          <w:tcPr>
            <w:tcW w:w="1553" w:type="dxa"/>
            <w:vAlign w:val="top"/>
            <w:gridSpan w:val="2"/>
          </w:tcPr>
          <w:p>
            <w:pPr>
              <w:ind w:left="205"/>
              <w:spacing w:before="17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企业名称</w:t>
            </w:r>
          </w:p>
        </w:tc>
        <w:tc>
          <w:tcPr>
            <w:tcW w:w="7196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1553" w:type="dxa"/>
            <w:vAlign w:val="top"/>
            <w:gridSpan w:val="2"/>
          </w:tcPr>
          <w:p>
            <w:pPr>
              <w:ind w:left="485" w:right="203" w:hanging="280"/>
              <w:spacing w:before="6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卫生备案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>范围</w:t>
            </w:r>
          </w:p>
        </w:tc>
        <w:tc>
          <w:tcPr>
            <w:tcW w:w="277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gridSpan w:val="2"/>
          </w:tcPr>
          <w:p>
            <w:pPr>
              <w:ind w:left="666" w:right="81" w:hanging="560"/>
              <w:spacing w:before="50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卫生备案编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号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553" w:type="dxa"/>
            <w:vAlign w:val="top"/>
            <w:gridSpan w:val="2"/>
          </w:tcPr>
          <w:p>
            <w:pPr>
              <w:ind w:left="344"/>
              <w:spacing w:before="16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联系人</w:t>
            </w:r>
          </w:p>
        </w:tc>
        <w:tc>
          <w:tcPr>
            <w:tcW w:w="277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gridSpan w:val="2"/>
          </w:tcPr>
          <w:p>
            <w:pPr>
              <w:ind w:left="245"/>
              <w:spacing w:before="16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2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678"/>
              <w:spacing w:before="99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养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 xml:space="preserve"> 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殖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场</w:t>
            </w:r>
            <w:r>
              <w:rPr>
                <w:rFonts w:ascii="SimSun" w:hAnsi="SimSun" w:eastAsia="SimSun" w:cs="SimSun"/>
                <w:sz w:val="28"/>
                <w:szCs w:val="28"/>
                <w:spacing w:val="16"/>
              </w:rPr>
              <w:t xml:space="preserve"> 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概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 xml:space="preserve"> 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况</w:t>
            </w:r>
          </w:p>
        </w:tc>
        <w:tc>
          <w:tcPr>
            <w:tcW w:w="1029" w:type="dxa"/>
            <w:vAlign w:val="top"/>
          </w:tcPr>
          <w:p>
            <w:pPr>
              <w:ind w:left="221"/>
              <w:spacing w:before="15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名称</w:t>
            </w:r>
          </w:p>
        </w:tc>
        <w:tc>
          <w:tcPr>
            <w:tcW w:w="7196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ind w:left="221"/>
              <w:spacing w:before="157" w:line="22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地址</w:t>
            </w:r>
          </w:p>
        </w:tc>
        <w:tc>
          <w:tcPr>
            <w:tcW w:w="7196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ind w:left="221"/>
              <w:spacing w:before="6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负责</w:t>
            </w:r>
          </w:p>
        </w:tc>
        <w:tc>
          <w:tcPr>
            <w:tcW w:w="22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3"/>
          </w:tcPr>
          <w:p>
            <w:pPr>
              <w:ind w:left="724" w:right="88" w:hanging="629"/>
              <w:spacing w:before="53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联系电话/传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真</w:t>
            </w:r>
          </w:p>
        </w:tc>
        <w:tc>
          <w:tcPr>
            <w:tcW w:w="32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ind w:left="221" w:right="181"/>
              <w:spacing w:before="73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建厂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年月</w:t>
            </w:r>
          </w:p>
        </w:tc>
        <w:tc>
          <w:tcPr>
            <w:tcW w:w="22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3"/>
          </w:tcPr>
          <w:p>
            <w:pPr>
              <w:ind w:left="305"/>
              <w:spacing w:before="23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占地面积</w:t>
            </w:r>
          </w:p>
        </w:tc>
        <w:tc>
          <w:tcPr>
            <w:tcW w:w="32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ind w:left="221"/>
              <w:spacing w:before="64" w:line="370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  <w:position w:val="6"/>
              </w:rPr>
              <w:t>养殖</w:t>
            </w:r>
          </w:p>
          <w:p>
            <w:pPr>
              <w:ind w:left="221"/>
              <w:spacing w:before="1" w:line="18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规模</w:t>
            </w:r>
          </w:p>
        </w:tc>
        <w:tc>
          <w:tcPr>
            <w:tcW w:w="22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3"/>
          </w:tcPr>
          <w:p>
            <w:pPr>
              <w:ind w:left="305"/>
              <w:spacing w:before="22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职工人数</w:t>
            </w:r>
          </w:p>
        </w:tc>
        <w:tc>
          <w:tcPr>
            <w:tcW w:w="32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ind w:left="601"/>
              <w:spacing w:before="18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养殖品种</w:t>
            </w:r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ind w:left="460"/>
              <w:spacing w:before="18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拟出口品种</w:t>
            </w:r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ind w:left="180"/>
              <w:spacing w:before="14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专职兽医(姓名)</w:t>
            </w:r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ind w:left="600" w:right="180" w:hanging="420"/>
              <w:spacing w:before="95" w:line="20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兽医专业水平及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认可资格</w:t>
            </w:r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ind w:left="880" w:right="183" w:hanging="700"/>
              <w:spacing w:before="97" w:line="20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动物防疫合格证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编号</w:t>
            </w:r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52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8749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8749" w:type="dxa"/>
            <w:vAlign w:val="top"/>
            <w:gridSpan w:val="9"/>
          </w:tcPr>
          <w:p>
            <w:pPr>
              <w:ind w:left="225"/>
              <w:spacing w:before="14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对照下列备案要求如实填写企业现状</w:t>
            </w:r>
          </w:p>
        </w:tc>
      </w:tr>
      <w:tr>
        <w:trPr>
          <w:trHeight w:val="2493" w:hRule="atLeast"/>
        </w:trPr>
        <w:tc>
          <w:tcPr>
            <w:tcW w:w="3950" w:type="dxa"/>
            <w:vAlign w:val="top"/>
            <w:gridSpan w:val="5"/>
          </w:tcPr>
          <w:p>
            <w:pPr>
              <w:ind w:left="104" w:firstLine="9"/>
              <w:spacing w:before="198" w:line="433" w:lineRule="auto"/>
              <w:jc w:val="both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0"/>
              </w:rPr>
              <w:t>养殖场要服从出口企业的管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理，实行“五统一</w:t>
            </w:r>
            <w:r>
              <w:rPr>
                <w:rFonts w:ascii="SimSun" w:hAnsi="SimSun" w:eastAsia="SimSun" w:cs="SimSun"/>
                <w:sz w:val="27"/>
                <w:szCs w:val="27"/>
                <w:spacing w:val="-92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”(即统一供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应禽苗或幼仔、统一防疫消毒、</w:t>
            </w:r>
          </w:p>
          <w:p>
            <w:pPr>
              <w:ind w:left="114"/>
              <w:spacing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统一供应饲料、统一供应药物、</w:t>
            </w:r>
          </w:p>
        </w:tc>
        <w:tc>
          <w:tcPr>
            <w:tcW w:w="479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645" w:bottom="0" w:left="1494" w:header="0" w:footer="0" w:gutter="0"/>
        </w:sectPr>
        <w:rPr/>
      </w:pP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50"/>
        <w:gridCol w:w="4789"/>
      </w:tblGrid>
      <w:tr>
        <w:trPr>
          <w:trHeight w:val="2263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1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统一屠宰加工)管理模式。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" w:hRule="atLeast"/>
        </w:trPr>
        <w:tc>
          <w:tcPr>
            <w:tcW w:w="39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饲料及饲料添加剂名录及来源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9" w:hRule="atLeast"/>
        </w:trPr>
        <w:tc>
          <w:tcPr>
            <w:tcW w:w="3950" w:type="dxa"/>
            <w:vAlign w:val="top"/>
          </w:tcPr>
          <w:p>
            <w:pPr>
              <w:ind w:left="134"/>
              <w:spacing w:before="283" w:line="611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5"/>
                <w:position w:val="25"/>
              </w:rPr>
              <w:t>养殖用药(包括消毒剂)名录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及来源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205" w:line="624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  <w:position w:val="26"/>
              </w:rPr>
              <w:t>免疫程序及所用疫苗名录及来</w:t>
            </w:r>
          </w:p>
          <w:p>
            <w:pPr>
              <w:ind w:left="114"/>
              <w:spacing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源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8" w:hRule="atLeast"/>
        </w:trPr>
        <w:tc>
          <w:tcPr>
            <w:tcW w:w="3950" w:type="dxa"/>
            <w:vAlign w:val="top"/>
          </w:tcPr>
          <w:p>
            <w:pPr>
              <w:ind w:left="114" w:right="66" w:firstLine="9"/>
              <w:spacing w:before="225" w:line="409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>养殖场周围500米范围内没有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村庄和与该场养殖同一种动物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的养殖场。周围1000米范围内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无屠宰场、兽医院、牲畜交易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市场等</w:t>
            </w:r>
            <w:r>
              <w:rPr>
                <w:rFonts w:ascii="SimSun" w:hAnsi="SimSun" w:eastAsia="SimSun" w:cs="SimSun"/>
                <w:sz w:val="28"/>
                <w:szCs w:val="28"/>
                <w:spacing w:val="-7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9" w:hRule="atLeast"/>
        </w:trPr>
        <w:tc>
          <w:tcPr>
            <w:tcW w:w="3950" w:type="dxa"/>
            <w:vAlign w:val="top"/>
          </w:tcPr>
          <w:p>
            <w:pPr>
              <w:ind w:left="114" w:right="83"/>
              <w:spacing w:before="199" w:line="415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饲养区饲料、疫苗、兽药等的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运输通道应与粪便运输通道严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5"/>
              </w:rPr>
              <w:t>格分开。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9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219" w:line="620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9"/>
                <w:position w:val="25"/>
              </w:rPr>
              <w:t>具备与生产能力相适应的粪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>便、污水处理设施。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230" w:line="620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  <w:position w:val="25"/>
              </w:rPr>
              <w:t>场区大门口设有与门同宽的车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辆隔离消毒设施，设有人员专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514" w:bottom="0" w:left="1635" w:header="0" w:footer="0" w:gutter="0"/>
        </w:sectPr>
        <w:rPr/>
      </w:pPr>
    </w:p>
    <w:tbl>
      <w:tblPr>
        <w:tblStyle w:val="2"/>
        <w:tblW w:w="8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50"/>
        <w:gridCol w:w="4789"/>
      </w:tblGrid>
      <w:tr>
        <w:trPr>
          <w:trHeight w:val="3132" w:hRule="atLeast"/>
        </w:trPr>
        <w:tc>
          <w:tcPr>
            <w:tcW w:w="3950" w:type="dxa"/>
            <w:vAlign w:val="top"/>
          </w:tcPr>
          <w:p>
            <w:pPr>
              <w:ind w:left="114" w:right="77"/>
              <w:spacing w:before="186" w:line="417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用通道，并有消毒液淋装置和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鞋底消毒池；经允许进入备案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养殖场的人员，必须穿着养殖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场统一配备的专用工作服经消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毒后入场。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8" w:hRule="atLeast"/>
        </w:trPr>
        <w:tc>
          <w:tcPr>
            <w:tcW w:w="3950" w:type="dxa"/>
            <w:vAlign w:val="top"/>
          </w:tcPr>
          <w:p>
            <w:pPr>
              <w:ind w:left="114" w:right="82"/>
              <w:spacing w:before="224" w:line="411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场区卫生整洁，布局合理；饲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养区和办公生活区分开。有相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对独立的兽医室、饲料加工存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5"/>
              </w:rPr>
              <w:t>放室等。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8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206" w:line="429" w:lineRule="auto"/>
              <w:jc w:val="both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进出饲养区设有车辆消毒液喷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淋装置、车轮消毒池和人员更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衣、消毒通道；饲养舍门口设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有消毒池或消毒垫。消毒设施、</w:t>
            </w:r>
          </w:p>
          <w:p>
            <w:pPr>
              <w:ind w:left="114"/>
              <w:spacing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>消毒液必须保证其有效性。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9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219" w:line="600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  <w:position w:val="24"/>
              </w:rPr>
              <w:t>设有防鼠设施，必要时应有防</w:t>
            </w:r>
          </w:p>
          <w:p>
            <w:pPr>
              <w:ind w:left="114"/>
              <w:spacing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鸟设施</w:t>
            </w:r>
            <w:r>
              <w:rPr>
                <w:rFonts w:ascii="SimSun" w:hAnsi="SimSun" w:eastAsia="SimSun" w:cs="SimSun"/>
                <w:sz w:val="28"/>
                <w:szCs w:val="28"/>
                <w:spacing w:val="-7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3950" w:type="dxa"/>
            <w:vAlign w:val="top"/>
          </w:tcPr>
          <w:p>
            <w:pPr>
              <w:ind w:left="114"/>
              <w:spacing w:before="229" w:line="610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6"/>
                <w:position w:val="25"/>
              </w:rPr>
              <w:t>养殖场不得饲养其他动物(栓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养护卫犬除外)。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4" w:hRule="atLeast"/>
        </w:trPr>
        <w:tc>
          <w:tcPr>
            <w:tcW w:w="3950" w:type="dxa"/>
            <w:vAlign w:val="top"/>
          </w:tcPr>
          <w:p>
            <w:pPr>
              <w:ind w:left="114" w:right="108"/>
              <w:spacing w:before="229" w:line="409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水源充足、卫生，有企业或官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方实验室报告，保证水质符合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畜禽饮用水水质卫生标准。</w:t>
            </w:r>
          </w:p>
        </w:tc>
        <w:tc>
          <w:tcPr>
            <w:tcW w:w="4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05" w:right="1645" w:bottom="0" w:left="1504" w:header="0" w:footer="0" w:gutter="0"/>
        </w:sectPr>
        <w:rPr/>
      </w:pPr>
    </w:p>
    <w:tbl>
      <w:tblPr>
        <w:tblStyle w:val="2"/>
        <w:tblW w:w="878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4"/>
        <w:gridCol w:w="3326"/>
        <w:gridCol w:w="4833"/>
      </w:tblGrid>
      <w:tr>
        <w:trPr>
          <w:trHeight w:val="6260" w:hRule="atLeast"/>
        </w:trPr>
        <w:tc>
          <w:tcPr>
            <w:tcW w:w="3950" w:type="dxa"/>
            <w:vAlign w:val="top"/>
            <w:gridSpan w:val="2"/>
          </w:tcPr>
          <w:p>
            <w:pPr>
              <w:ind w:left="105" w:right="38"/>
              <w:spacing w:before="195" w:line="41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能按照有关法律法规要求有效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6"/>
              </w:rPr>
              <w:t>实施卫生防疫管理制度(日常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卫生管理、消毒程序、免疫程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序、人员和车辆进出控制、病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死动物处理、疫情报告等)、饲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养用药管理制度(饲料和添加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剂使用、药物使用等),同时做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好饲料、免疫、用药、消毒、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人员及车辆进出、死亡和淘汰</w:t>
            </w:r>
          </w:p>
          <w:p>
            <w:pPr>
              <w:ind w:left="105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>等情况的有关记录。</w:t>
            </w:r>
          </w:p>
        </w:tc>
        <w:tc>
          <w:tcPr>
            <w:tcW w:w="4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3950" w:type="dxa"/>
            <w:vAlign w:val="top"/>
            <w:gridSpan w:val="2"/>
          </w:tcPr>
          <w:p>
            <w:pPr>
              <w:ind w:left="105"/>
              <w:spacing w:before="215" w:line="611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  <w:position w:val="25"/>
              </w:rPr>
              <w:t>场区工作人员有健康证书，每</w:t>
            </w:r>
          </w:p>
          <w:p>
            <w:pPr>
              <w:ind w:left="105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>年体检一</w:t>
            </w:r>
            <w:r>
              <w:rPr>
                <w:rFonts w:ascii="SimSun" w:hAnsi="SimSun" w:eastAsia="SimSun" w:cs="SimSun"/>
                <w:sz w:val="28"/>
                <w:szCs w:val="28"/>
                <w:spacing w:val="-8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>次。</w:t>
            </w:r>
          </w:p>
        </w:tc>
        <w:tc>
          <w:tcPr>
            <w:tcW w:w="4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950" w:type="dxa"/>
            <w:vAlign w:val="top"/>
            <w:gridSpan w:val="2"/>
          </w:tcPr>
          <w:p>
            <w:pPr>
              <w:ind w:left="105"/>
              <w:spacing w:before="23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其他需说明事项</w:t>
            </w:r>
          </w:p>
        </w:tc>
        <w:tc>
          <w:tcPr>
            <w:tcW w:w="4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7" w:hRule="atLeast"/>
        </w:trPr>
        <w:tc>
          <w:tcPr>
            <w:tcW w:w="624" w:type="dxa"/>
            <w:vAlign w:val="top"/>
            <w:textDirection w:val="tbRlV"/>
          </w:tcPr>
          <w:p>
            <w:pPr>
              <w:ind w:left="924"/>
              <w:spacing w:before="149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养殖场声明</w:t>
            </w:r>
          </w:p>
        </w:tc>
        <w:tc>
          <w:tcPr>
            <w:tcW w:w="8159" w:type="dxa"/>
            <w:vAlign w:val="top"/>
            <w:gridSpan w:val="2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31" w:right="154"/>
              <w:spacing w:before="91" w:line="234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本养殖场向海关申请出口原料养殖场备案，保证申报资料内容真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实，并严格遵守国家相关法律法规，自愿接受海关和</w:t>
            </w:r>
            <w:r>
              <w:rPr>
                <w:rFonts w:ascii="SimSun" w:hAnsi="SimSun" w:eastAsia="SimSun" w:cs="SimSun"/>
                <w:sz w:val="28"/>
                <w:szCs w:val="28"/>
              </w:rPr>
              <w:t>配套出口生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产企业的监督和管理，并承担相应的法律责任。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法定代表人签名：</w:t>
            </w:r>
          </w:p>
          <w:p>
            <w:pPr>
              <w:ind w:left="4591"/>
              <w:spacing w:before="1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>(企业公章)</w:t>
            </w:r>
          </w:p>
          <w:p>
            <w:pPr>
              <w:spacing w:before="9" w:line="218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1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7"/>
                <w:szCs w:val="27"/>
                <w:spacing w:val="-2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16"/>
              </w:rPr>
              <w:t xml:space="preserve">     </w:t>
            </w:r>
            <w:r>
              <w:rPr>
                <w:rFonts w:ascii="SimSun" w:hAnsi="SimSun" w:eastAsia="SimSun" w:cs="SimSun"/>
                <w:sz w:val="27"/>
                <w:szCs w:val="27"/>
                <w:spacing w:val="-21"/>
              </w:rPr>
              <w:t>日</w:t>
            </w:r>
          </w:p>
        </w:tc>
      </w:tr>
      <w:tr>
        <w:trPr>
          <w:trHeight w:val="694" w:hRule="atLeast"/>
        </w:trPr>
        <w:tc>
          <w:tcPr>
            <w:tcW w:w="8783" w:type="dxa"/>
            <w:vAlign w:val="top"/>
            <w:gridSpan w:val="3"/>
          </w:tcPr>
          <w:p>
            <w:pPr>
              <w:ind w:left="3385"/>
              <w:spacing w:before="22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以下由海关填写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5" w:right="1492" w:bottom="0" w:left="1614" w:header="0" w:footer="0" w:gutter="0"/>
        </w:sectPr>
        <w:rPr/>
      </w:pPr>
    </w:p>
    <w:tbl>
      <w:tblPr>
        <w:tblStyle w:val="2"/>
        <w:tblW w:w="8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4"/>
        <w:gridCol w:w="3035"/>
        <w:gridCol w:w="5081"/>
      </w:tblGrid>
      <w:tr>
        <w:trPr>
          <w:trHeight w:val="4100" w:hRule="atLeast"/>
        </w:trPr>
        <w:tc>
          <w:tcPr>
            <w:tcW w:w="624" w:type="dxa"/>
            <w:vAlign w:val="top"/>
            <w:textDirection w:val="tbRlV"/>
          </w:tcPr>
          <w:p>
            <w:pPr>
              <w:ind w:left="1319"/>
              <w:spacing w:before="169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评审组意见</w:t>
            </w:r>
          </w:p>
        </w:tc>
        <w:tc>
          <w:tcPr>
            <w:tcW w:w="8116" w:type="dxa"/>
            <w:vAlign w:val="top"/>
            <w:gridSpan w:val="2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经评审，评审组的评审结论为：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符合备案要求，推荐备案</w:t>
            </w:r>
          </w:p>
          <w:p>
            <w:pPr>
              <w:ind w:left="521"/>
              <w:spacing w:before="1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不符合备案要求，不予备案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评审组组长签名：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          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23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31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日</w:t>
            </w:r>
          </w:p>
        </w:tc>
      </w:tr>
      <w:tr>
        <w:trPr>
          <w:trHeight w:val="4100" w:hRule="atLeast"/>
        </w:trPr>
        <w:tc>
          <w:tcPr>
            <w:tcW w:w="624" w:type="dxa"/>
            <w:vAlign w:val="top"/>
            <w:textDirection w:val="tbRlV"/>
          </w:tcPr>
          <w:p>
            <w:pPr>
              <w:ind w:left="912"/>
              <w:spacing w:before="169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管理部门审批意见</w:t>
            </w:r>
          </w:p>
        </w:tc>
        <w:tc>
          <w:tcPr>
            <w:tcW w:w="3035" w:type="dxa"/>
            <w:vAlign w:val="top"/>
            <w:tcBorders>
              <w:right w:val="none" w:color="000000" w:sz="8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同意备案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9"/>
              </w:rPr>
              <w:t>备案证明编号：</w:t>
            </w:r>
          </w:p>
          <w:p>
            <w:pPr>
              <w:ind w:left="121"/>
              <w:spacing w:before="32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5"/>
              </w:rPr>
              <w:t>准予备案时间：</w:t>
            </w:r>
            <w:r>
              <w:rPr>
                <w:rFonts w:ascii="SimSun" w:hAnsi="SimSun" w:eastAsia="SimSun" w:cs="SimSun"/>
                <w:sz w:val="28"/>
                <w:szCs w:val="28"/>
                <w:spacing w:val="2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25"/>
              </w:rPr>
              <w:t>年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91" w:line="669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  <w:position w:val="29"/>
              </w:rPr>
              <w:t>不予备案</w:t>
            </w:r>
          </w:p>
          <w:p>
            <w:pPr>
              <w:ind w:left="231"/>
              <w:spacing w:before="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2"/>
              </w:rPr>
              <w:t>经办人</w:t>
            </w:r>
            <w:r>
              <w:rPr>
                <w:rFonts w:ascii="SimSun" w:hAnsi="SimSun" w:eastAsia="SimSun" w:cs="SimSun"/>
                <w:sz w:val="28"/>
                <w:szCs w:val="28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2"/>
              </w:rPr>
              <w:t>：</w:t>
            </w:r>
          </w:p>
          <w:p>
            <w:pPr>
              <w:ind w:left="801"/>
              <w:spacing w:before="327" w:line="18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2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35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日</w:t>
            </w:r>
          </w:p>
        </w:tc>
        <w:tc>
          <w:tcPr>
            <w:tcW w:w="5081" w:type="dxa"/>
            <w:vAlign w:val="top"/>
            <w:tcBorders>
              <w:left w:val="non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日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98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2"/>
              </w:rPr>
              <w:t>负责人</w:t>
            </w:r>
            <w:r>
              <w:rPr>
                <w:rFonts w:ascii="SimSun" w:hAnsi="SimSun" w:eastAsia="SimSun" w:cs="SimSun"/>
                <w:sz w:val="28"/>
                <w:szCs w:val="28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2"/>
              </w:rPr>
              <w:t>：</w:t>
            </w:r>
          </w:p>
          <w:p>
            <w:pPr>
              <w:ind w:right="185"/>
              <w:spacing w:before="287" w:line="207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2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20"/>
      <w:pgMar w:top="1414" w:right="1624" w:bottom="0" w:left="152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2023-06-09T08:40:46Z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2023-06-09T08:40:47</vt:filetime>
  </property>
  <property fmtid="{D5CDD505-2E9C-101B-9397-08002B2CF9AE}" pid="4" name="UsrData">
    <vt:lpwstr>6482750b055031001fd17928wl</vt:lpwstr>
  </property>
</Properties>
</file>