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5D" w:rsidRDefault="007923D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建筑工地节后复工疫情防控工作检查表</w:t>
      </w:r>
    </w:p>
    <w:tbl>
      <w:tblPr>
        <w:tblW w:w="14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0"/>
        <w:gridCol w:w="6341"/>
        <w:gridCol w:w="1080"/>
        <w:gridCol w:w="5961"/>
      </w:tblGrid>
      <w:tr w:rsidR="00245C5D">
        <w:trPr>
          <w:trHeight w:val="686"/>
          <w:jc w:val="center"/>
        </w:trPr>
        <w:tc>
          <w:tcPr>
            <w:tcW w:w="14502" w:type="dxa"/>
            <w:gridSpan w:val="4"/>
            <w:vAlign w:val="center"/>
          </w:tcPr>
          <w:p w:rsidR="00245C5D" w:rsidRDefault="007923D8">
            <w:pPr>
              <w:snapToGrid w:val="0"/>
              <w:spacing w:line="400" w:lineRule="exact"/>
              <w:jc w:val="left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eastAsia="楷体_GB2312" w:hint="eastAsia"/>
                <w:b/>
                <w:sz w:val="28"/>
                <w:szCs w:val="28"/>
              </w:rPr>
              <w:t>受检项目名称：</w:t>
            </w:r>
          </w:p>
        </w:tc>
      </w:tr>
      <w:tr w:rsidR="00245C5D">
        <w:trPr>
          <w:trHeight w:val="379"/>
          <w:jc w:val="center"/>
        </w:trPr>
        <w:tc>
          <w:tcPr>
            <w:tcW w:w="1120" w:type="dxa"/>
            <w:vAlign w:val="center"/>
          </w:tcPr>
          <w:p w:rsidR="00245C5D" w:rsidRDefault="007923D8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341" w:type="dxa"/>
            <w:vAlign w:val="center"/>
          </w:tcPr>
          <w:p w:rsidR="00245C5D" w:rsidRDefault="007923D8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eastAsia="楷体_GB2312" w:hint="eastAsia"/>
                <w:b/>
                <w:sz w:val="28"/>
                <w:szCs w:val="28"/>
              </w:rPr>
              <w:t>主要检查内容</w:t>
            </w:r>
          </w:p>
        </w:tc>
        <w:tc>
          <w:tcPr>
            <w:tcW w:w="1080" w:type="dxa"/>
            <w:vAlign w:val="center"/>
          </w:tcPr>
          <w:p w:rsidR="00245C5D" w:rsidRDefault="007923D8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eastAsia="楷体_GB2312" w:hint="eastAsia"/>
                <w:b/>
                <w:sz w:val="28"/>
                <w:szCs w:val="28"/>
              </w:rPr>
              <w:t>是否</w:t>
            </w:r>
          </w:p>
          <w:p w:rsidR="00245C5D" w:rsidRDefault="007923D8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eastAsia="楷体_GB2312" w:hint="eastAsia"/>
                <w:b/>
                <w:sz w:val="28"/>
                <w:szCs w:val="28"/>
              </w:rPr>
              <w:t>落实</w:t>
            </w:r>
          </w:p>
        </w:tc>
        <w:tc>
          <w:tcPr>
            <w:tcW w:w="5961" w:type="dxa"/>
            <w:vAlign w:val="center"/>
          </w:tcPr>
          <w:p w:rsidR="00245C5D" w:rsidRDefault="007923D8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eastAsia="楷体_GB2312" w:hint="eastAsia"/>
                <w:b/>
                <w:sz w:val="28"/>
                <w:szCs w:val="28"/>
              </w:rPr>
              <w:t>存在问题</w:t>
            </w:r>
          </w:p>
        </w:tc>
      </w:tr>
      <w:tr w:rsidR="00245C5D">
        <w:trPr>
          <w:trHeight w:val="915"/>
          <w:jc w:val="center"/>
        </w:trPr>
        <w:tc>
          <w:tcPr>
            <w:tcW w:w="1120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6341" w:type="dxa"/>
            <w:vAlign w:val="center"/>
          </w:tcPr>
          <w:p w:rsidR="00245C5D" w:rsidRDefault="007923D8" w:rsidP="00B947FD">
            <w:pPr>
              <w:spacing w:line="400" w:lineRule="exact"/>
              <w:jc w:val="left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返</w:t>
            </w:r>
            <w:r>
              <w:rPr>
                <w:rFonts w:ascii="仿宋_GB2312" w:eastAsia="仿宋_GB2312" w:hint="eastAsia"/>
                <w:sz w:val="32"/>
                <w:szCs w:val="32"/>
              </w:rPr>
              <w:t>开平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人员提供48小时核酸检测阴性证明，并在抵</w:t>
            </w:r>
            <w:r>
              <w:rPr>
                <w:rFonts w:ascii="仿宋_GB2312" w:eastAsia="仿宋_GB2312" w:hint="eastAsia"/>
                <w:sz w:val="32"/>
                <w:szCs w:val="32"/>
              </w:rPr>
              <w:t>达开平</w:t>
            </w:r>
            <w:r>
              <w:rPr>
                <w:rFonts w:ascii="仿宋_GB2312" w:eastAsia="仿宋_GB2312" w:hint="eastAsia"/>
                <w:sz w:val="32"/>
                <w:szCs w:val="32"/>
              </w:rPr>
              <w:t>后24小时内再进行一次核酸检测。</w:t>
            </w:r>
          </w:p>
        </w:tc>
        <w:tc>
          <w:tcPr>
            <w:tcW w:w="1080" w:type="dxa"/>
            <w:vAlign w:val="center"/>
          </w:tcPr>
          <w:p w:rsidR="00245C5D" w:rsidRDefault="00245C5D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  <w:tc>
          <w:tcPr>
            <w:tcW w:w="5961" w:type="dxa"/>
            <w:vAlign w:val="center"/>
          </w:tcPr>
          <w:p w:rsidR="00245C5D" w:rsidRDefault="00245C5D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:rsidR="00245C5D">
        <w:trPr>
          <w:trHeight w:val="1093"/>
          <w:jc w:val="center"/>
        </w:trPr>
        <w:tc>
          <w:tcPr>
            <w:tcW w:w="1120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6341" w:type="dxa"/>
            <w:vAlign w:val="center"/>
          </w:tcPr>
          <w:p w:rsidR="00245C5D" w:rsidRDefault="007923D8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对返岗人员落实14天行程排查、核酸检测结果核查、实名登记管理、体温监测。</w:t>
            </w:r>
          </w:p>
        </w:tc>
        <w:tc>
          <w:tcPr>
            <w:tcW w:w="1080" w:type="dxa"/>
            <w:vAlign w:val="center"/>
          </w:tcPr>
          <w:p w:rsidR="00245C5D" w:rsidRDefault="00245C5D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  <w:tc>
          <w:tcPr>
            <w:tcW w:w="5961" w:type="dxa"/>
            <w:vAlign w:val="center"/>
          </w:tcPr>
          <w:p w:rsidR="00245C5D" w:rsidRDefault="00245C5D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:rsidR="00245C5D">
        <w:trPr>
          <w:trHeight w:val="1093"/>
          <w:jc w:val="center"/>
        </w:trPr>
        <w:tc>
          <w:tcPr>
            <w:tcW w:w="1120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6341" w:type="dxa"/>
            <w:vAlign w:val="center"/>
          </w:tcPr>
          <w:p w:rsidR="00245C5D" w:rsidRDefault="007923D8" w:rsidP="00B947FD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项目每天将返岗人员情况报送</w:t>
            </w:r>
            <w:r>
              <w:rPr>
                <w:rFonts w:ascii="仿宋_GB2312" w:eastAsia="仿宋_GB2312" w:hint="eastAsia"/>
                <w:sz w:val="32"/>
                <w:szCs w:val="32"/>
              </w:rPr>
              <w:t>市住建局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1080" w:type="dxa"/>
            <w:vAlign w:val="center"/>
          </w:tcPr>
          <w:p w:rsidR="00245C5D" w:rsidRDefault="00245C5D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  <w:tc>
          <w:tcPr>
            <w:tcW w:w="5961" w:type="dxa"/>
            <w:vAlign w:val="center"/>
          </w:tcPr>
          <w:p w:rsidR="00245C5D" w:rsidRDefault="00245C5D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:rsidR="00245C5D">
        <w:trPr>
          <w:trHeight w:val="1093"/>
          <w:jc w:val="center"/>
        </w:trPr>
        <w:tc>
          <w:tcPr>
            <w:tcW w:w="1120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6341" w:type="dxa"/>
            <w:vAlign w:val="center"/>
          </w:tcPr>
          <w:p w:rsidR="00245C5D" w:rsidRDefault="007923D8" w:rsidP="00B947FD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返</w:t>
            </w:r>
            <w:r>
              <w:rPr>
                <w:rFonts w:ascii="仿宋_GB2312" w:eastAsia="仿宋_GB2312" w:hint="eastAsia"/>
                <w:sz w:val="32"/>
                <w:szCs w:val="32"/>
              </w:rPr>
              <w:t>开平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人员返</w:t>
            </w:r>
            <w:r w:rsidR="00B947FD">
              <w:rPr>
                <w:rFonts w:ascii="仿宋_GB2312" w:eastAsia="仿宋_GB2312" w:hint="eastAsia"/>
                <w:sz w:val="32"/>
                <w:szCs w:val="32"/>
              </w:rPr>
              <w:t>达</w:t>
            </w:r>
            <w:r>
              <w:rPr>
                <w:rFonts w:ascii="仿宋_GB2312" w:eastAsia="仿宋_GB2312" w:hint="eastAsia"/>
                <w:sz w:val="32"/>
                <w:szCs w:val="32"/>
              </w:rPr>
              <w:t>14日内与留</w:t>
            </w:r>
            <w:r>
              <w:rPr>
                <w:rFonts w:ascii="仿宋_GB2312" w:eastAsia="仿宋_GB2312" w:hint="eastAsia"/>
                <w:sz w:val="32"/>
                <w:szCs w:val="32"/>
              </w:rPr>
              <w:t>开平</w:t>
            </w:r>
            <w:r>
              <w:rPr>
                <w:rFonts w:ascii="仿宋_GB2312" w:eastAsia="仿宋_GB2312" w:hint="eastAsia"/>
                <w:sz w:val="32"/>
                <w:szCs w:val="32"/>
              </w:rPr>
              <w:t>过年人员不在同一房间混住。</w:t>
            </w:r>
          </w:p>
        </w:tc>
        <w:tc>
          <w:tcPr>
            <w:tcW w:w="1080" w:type="dxa"/>
            <w:vAlign w:val="center"/>
          </w:tcPr>
          <w:p w:rsidR="00245C5D" w:rsidRDefault="00245C5D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  <w:tc>
          <w:tcPr>
            <w:tcW w:w="5961" w:type="dxa"/>
            <w:vAlign w:val="center"/>
          </w:tcPr>
          <w:p w:rsidR="00245C5D" w:rsidRDefault="00245C5D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:rsidR="00245C5D">
        <w:trPr>
          <w:trHeight w:val="1093"/>
          <w:jc w:val="center"/>
        </w:trPr>
        <w:tc>
          <w:tcPr>
            <w:tcW w:w="1120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6341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项目内设置隔离观察室，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作业区、生活区设置体温检测点，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食堂餐桌设置分隔板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。</w:t>
            </w:r>
          </w:p>
        </w:tc>
        <w:tc>
          <w:tcPr>
            <w:tcW w:w="1080" w:type="dxa"/>
            <w:vAlign w:val="center"/>
          </w:tcPr>
          <w:p w:rsidR="00245C5D" w:rsidRDefault="00245C5D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  <w:tc>
          <w:tcPr>
            <w:tcW w:w="5961" w:type="dxa"/>
            <w:vAlign w:val="center"/>
          </w:tcPr>
          <w:p w:rsidR="00245C5D" w:rsidRDefault="00245C5D">
            <w:pPr>
              <w:spacing w:line="40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:rsidR="00245C5D">
        <w:trPr>
          <w:trHeight w:val="1277"/>
          <w:jc w:val="center"/>
        </w:trPr>
        <w:tc>
          <w:tcPr>
            <w:tcW w:w="1120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6341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建立以项目经理为第一责任人的疫情防控工作管理体系，制订疫情防控工作方案、应急预案，组织开展疫情防控应急处置演练。</w:t>
            </w:r>
          </w:p>
        </w:tc>
        <w:tc>
          <w:tcPr>
            <w:tcW w:w="1080" w:type="dxa"/>
            <w:vAlign w:val="center"/>
          </w:tcPr>
          <w:p w:rsidR="00245C5D" w:rsidRDefault="00245C5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961" w:type="dxa"/>
            <w:vAlign w:val="center"/>
          </w:tcPr>
          <w:p w:rsidR="00245C5D" w:rsidRDefault="00245C5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45C5D">
        <w:trPr>
          <w:trHeight w:val="1215"/>
          <w:jc w:val="center"/>
        </w:trPr>
        <w:tc>
          <w:tcPr>
            <w:tcW w:w="1120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7</w:t>
            </w:r>
          </w:p>
        </w:tc>
        <w:tc>
          <w:tcPr>
            <w:tcW w:w="6341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施工现场实施全封闭管理，拒绝无关人员进入施工现场。</w:t>
            </w:r>
          </w:p>
        </w:tc>
        <w:tc>
          <w:tcPr>
            <w:tcW w:w="1080" w:type="dxa"/>
            <w:vAlign w:val="center"/>
          </w:tcPr>
          <w:p w:rsidR="00245C5D" w:rsidRDefault="00245C5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961" w:type="dxa"/>
            <w:vAlign w:val="center"/>
          </w:tcPr>
          <w:p w:rsidR="00245C5D" w:rsidRDefault="00245C5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45C5D">
        <w:trPr>
          <w:trHeight w:val="1407"/>
          <w:jc w:val="center"/>
        </w:trPr>
        <w:tc>
          <w:tcPr>
            <w:tcW w:w="1120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6341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工地食堂内外环境卫生整洁，工作人员持有健康证，佩戴口罩，提供饭前洗手的必要盥洗设施。</w:t>
            </w:r>
          </w:p>
        </w:tc>
        <w:tc>
          <w:tcPr>
            <w:tcW w:w="1080" w:type="dxa"/>
            <w:vAlign w:val="center"/>
          </w:tcPr>
          <w:p w:rsidR="00245C5D" w:rsidRDefault="00245C5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961" w:type="dxa"/>
            <w:vAlign w:val="center"/>
          </w:tcPr>
          <w:p w:rsidR="00245C5D" w:rsidRDefault="00245C5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45C5D">
        <w:trPr>
          <w:trHeight w:val="1695"/>
          <w:jc w:val="center"/>
        </w:trPr>
        <w:tc>
          <w:tcPr>
            <w:tcW w:w="1120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6341" w:type="dxa"/>
            <w:vAlign w:val="center"/>
          </w:tcPr>
          <w:p w:rsidR="00245C5D" w:rsidRDefault="007923D8">
            <w:pPr>
              <w:snapToGrid w:val="0"/>
              <w:spacing w:line="400" w:lineRule="exact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施工区、生活区、办公区卫生整洁；人员密集的工作场所、员工集体宿舍，对流通风。</w:t>
            </w:r>
          </w:p>
        </w:tc>
        <w:tc>
          <w:tcPr>
            <w:tcW w:w="1080" w:type="dxa"/>
            <w:vAlign w:val="center"/>
          </w:tcPr>
          <w:p w:rsidR="00245C5D" w:rsidRDefault="00245C5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961" w:type="dxa"/>
            <w:vAlign w:val="center"/>
          </w:tcPr>
          <w:p w:rsidR="00245C5D" w:rsidRDefault="00245C5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45C5D">
        <w:trPr>
          <w:trHeight w:val="3685"/>
          <w:jc w:val="center"/>
        </w:trPr>
        <w:tc>
          <w:tcPr>
            <w:tcW w:w="14502" w:type="dxa"/>
            <w:gridSpan w:val="4"/>
          </w:tcPr>
          <w:p w:rsidR="00245C5D" w:rsidRDefault="007923D8">
            <w:pPr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其他问题：</w:t>
            </w:r>
          </w:p>
        </w:tc>
      </w:tr>
    </w:tbl>
    <w:p w:rsidR="00245C5D" w:rsidRDefault="00245C5D" w:rsidP="008275AF">
      <w:pPr>
        <w:snapToGrid w:val="0"/>
        <w:spacing w:beforeLines="50"/>
        <w:rPr>
          <w:rFonts w:ascii="仿宋_GB2312" w:eastAsia="仿宋_GB2312"/>
          <w:sz w:val="24"/>
          <w:szCs w:val="24"/>
        </w:rPr>
      </w:pPr>
    </w:p>
    <w:sectPr w:rsidR="00245C5D" w:rsidSect="00245C5D">
      <w:pgSz w:w="16838" w:h="11906" w:orient="landscape"/>
      <w:pgMar w:top="1134" w:right="1418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D7B" w:rsidRDefault="005D5D7B" w:rsidP="00917987">
      <w:r>
        <w:separator/>
      </w:r>
    </w:p>
  </w:endnote>
  <w:endnote w:type="continuationSeparator" w:id="1">
    <w:p w:rsidR="005D5D7B" w:rsidRDefault="005D5D7B" w:rsidP="00917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D7B" w:rsidRDefault="005D5D7B" w:rsidP="00917987">
      <w:r>
        <w:separator/>
      </w:r>
    </w:p>
  </w:footnote>
  <w:footnote w:type="continuationSeparator" w:id="1">
    <w:p w:rsidR="005D5D7B" w:rsidRDefault="005D5D7B" w:rsidP="0091798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4CC"/>
    <w:rsid w:val="00157E3F"/>
    <w:rsid w:val="0020112F"/>
    <w:rsid w:val="00245C5D"/>
    <w:rsid w:val="002D4566"/>
    <w:rsid w:val="004D47E2"/>
    <w:rsid w:val="005A0642"/>
    <w:rsid w:val="005B749D"/>
    <w:rsid w:val="005D5D7B"/>
    <w:rsid w:val="0061251A"/>
    <w:rsid w:val="0067526B"/>
    <w:rsid w:val="006E1905"/>
    <w:rsid w:val="006F4280"/>
    <w:rsid w:val="0070747C"/>
    <w:rsid w:val="0071130F"/>
    <w:rsid w:val="007326F7"/>
    <w:rsid w:val="00737893"/>
    <w:rsid w:val="007923D8"/>
    <w:rsid w:val="007C4B6D"/>
    <w:rsid w:val="00803F8B"/>
    <w:rsid w:val="0082304F"/>
    <w:rsid w:val="008275AF"/>
    <w:rsid w:val="00872A79"/>
    <w:rsid w:val="00906673"/>
    <w:rsid w:val="009141F5"/>
    <w:rsid w:val="00917987"/>
    <w:rsid w:val="009654CC"/>
    <w:rsid w:val="009A32BB"/>
    <w:rsid w:val="009F59B6"/>
    <w:rsid w:val="00A60CA4"/>
    <w:rsid w:val="00A94929"/>
    <w:rsid w:val="00B947FD"/>
    <w:rsid w:val="00C370FE"/>
    <w:rsid w:val="00CD7D45"/>
    <w:rsid w:val="00D139B9"/>
    <w:rsid w:val="00D24383"/>
    <w:rsid w:val="00E0160D"/>
    <w:rsid w:val="00E66D25"/>
    <w:rsid w:val="00EC58CE"/>
    <w:rsid w:val="00F14099"/>
    <w:rsid w:val="00F54FE2"/>
    <w:rsid w:val="00F96ED1"/>
    <w:rsid w:val="06981BE1"/>
    <w:rsid w:val="0B0C53DA"/>
    <w:rsid w:val="0E526B12"/>
    <w:rsid w:val="0F2305A9"/>
    <w:rsid w:val="1F473993"/>
    <w:rsid w:val="4F1830EA"/>
    <w:rsid w:val="54B7603F"/>
    <w:rsid w:val="6B526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5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45C5D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45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45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245C5D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245C5D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45C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8E73CA-E785-4438-9183-E86CBD5C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</Words>
  <Characters>368</Characters>
  <Application>Microsoft Office Word</Application>
  <DocSecurity>0</DocSecurity>
  <Lines>3</Lines>
  <Paragraphs>1</Paragraphs>
  <ScaleCrop>false</ScaleCrop>
  <Company>Chinese ORG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廖秋影</dc:creator>
  <cp:lastModifiedBy>user</cp:lastModifiedBy>
  <cp:revision>5</cp:revision>
  <cp:lastPrinted>2022-02-09T06:39:00Z</cp:lastPrinted>
  <dcterms:created xsi:type="dcterms:W3CDTF">2022-02-09T06:40:00Z</dcterms:created>
  <dcterms:modified xsi:type="dcterms:W3CDTF">2022-02-09T09:09:00Z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51502F9F2B1A4CAFBD3C2B3B7421660D</vt:lpwstr>
  </property>
</Properties>
</file>