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宋体" w:eastAsia="仿宋_GB2312" w:cs="Times New Roman"/>
          <w:sz w:val="32"/>
          <w:szCs w:val="32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t xml:space="preserve">附件3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  <w:lang w:val="en-US" w:eastAsia="zh-CN" w:bidi="ar"/>
        </w:rPr>
        <w:t>综合评分标准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  <w:lang w:val="en-US" w:eastAsia="zh-CN" w:bidi="ar"/>
        </w:rPr>
      </w:pPr>
    </w:p>
    <w:tbl>
      <w:tblPr>
        <w:tblStyle w:val="2"/>
        <w:tblW w:w="1059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786"/>
        <w:gridCol w:w="5611"/>
        <w:gridCol w:w="187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评审内容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评分办法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服务方案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561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1.服务方案、管理计划和进度保证措施详细、具体、科学、合理、完善，保障措施有力，有服务推进计划，满足招标人要求。20-25分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2.服务方案、管理计划和进度保证措施较科学、较合理，保障措施较有力。15-20分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3.服务方案、管理计划和进度保证措施欠完善，考虑欠周。0-15分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资质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具有民政部门颁发的社会组织登记证书，提供得10分，不提供不得分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营业执照业务范围包含政府购买服务，提供得10分，不提供不得分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4"/>
                <w:szCs w:val="24"/>
                <w:lang w:val="en-US" w:eastAsia="zh-CN" w:bidi="ar"/>
              </w:rPr>
              <w:t>3.具有国家公用信用信息中心出具的信用证明材料，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提供得10分，不提供不得分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以上资质需提供复印件加盖投标供应商公章，原件备查，且证书时间必须是投标日前。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同类服务的经验</w:t>
            </w: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5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具有同类服务的经验，具有一项得5分，最高10分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以提供的合同为准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1.投标报价超过采购预算的，投标无效，未超过采购预算的投标报价按以下公式进行计算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2.投标报价得分= (评标基准价／投标报价)×20，最高得20分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注：满足招标文件要求且投标报价最低的为评标基准价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服务综合评价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1.完全符合，无偏离，10-15分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2.符合条件，部分偏离，5-10分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Microsoft YaHei Light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3.部分符合，部分偏离，0-5分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3150" w:leftChars="1500" w:right="0" w:firstLine="560" w:firstLineChars="200"/>
        <w:jc w:val="center"/>
        <w:rPr>
          <w:rFonts w:hint="eastAsia" w:ascii="仿宋_GB2312" w:hAnsi="宋体" w:eastAsia="仿宋_GB2312" w:cs="Times New Roman"/>
          <w:sz w:val="28"/>
          <w:szCs w:val="28"/>
          <w:lang w:val="en-US"/>
        </w:rPr>
      </w:pPr>
      <w:bookmarkStart w:id="0" w:name="_GoBack"/>
      <w:bookmarkEnd w:id="0"/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Light">
    <w:altName w:val="宋体"/>
    <w:panose1 w:val="020B0502040204020203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CB82D"/>
    <w:multiLevelType w:val="singleLevel"/>
    <w:tmpl w:val="295CB8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FFF055"/>
    <w:rsid w:val="50B95526"/>
    <w:rsid w:val="5B5965E4"/>
    <w:rsid w:val="673937DC"/>
    <w:rsid w:val="C6FFF055"/>
    <w:rsid w:val="FFCAA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2020-03-17T09:36:00Z</dcterms:created>
  <dc:creator>yuxi</dc:creator>
  <cp:lastModifiedBy>小零</cp:lastModifiedBy>
  <dcterms:modified xsi:type="dcterms:W3CDTF">2021-10-28T01:14:54Z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5240A469677E4E51AC9AB955D41DF383</vt:lpwstr>
  </property>
</Properties>
</file>