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放射诊疗许可（补办）</w:t>
      </w:r>
    </w:p>
    <w:p>
      <w:pPr>
        <w:numPr>
          <w:ilvl w:val="0"/>
          <w:numId w:val="1"/>
        </w:numP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8"/>
          <w:szCs w:val="28"/>
          <w:vertAlign w:val="baseline"/>
          <w:lang w:val="en-US" w:eastAsia="zh-CN" w:bidi="ar"/>
        </w:rPr>
        <w:t>放射诊疗许可补办申请表；</w:t>
      </w:r>
    </w:p>
    <w:p>
      <w:pPr>
        <w:numPr>
          <w:ilvl w:val="0"/>
          <w:numId w:val="1"/>
        </w:numPr>
        <w:ind w:left="0" w:leftChars="0" w:firstLine="0" w:firstLineChars="0"/>
        <w:rPr>
          <w:rFonts w:ascii="Helvetica" w:hAnsi="Helvetica" w:eastAsia="Helvetica" w:cs="Helvetica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ascii="Helvetica" w:hAnsi="Helvetica" w:eastAsia="Helvetica" w:cs="Helvetica"/>
          <w:i w:val="0"/>
          <w:caps w:val="0"/>
          <w:color w:val="000000"/>
          <w:spacing w:val="0"/>
          <w:sz w:val="28"/>
          <w:szCs w:val="28"/>
          <w:shd w:val="clear" w:fill="FFFFFF"/>
        </w:rPr>
        <w:t>（一）补办申请函；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（二）医疗机构执业许可证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（三）委托申请</w:t>
      </w:r>
      <w:bookmarkStart w:id="0" w:name="_GoBack"/>
      <w:bookmarkEnd w:id="0"/>
      <w:r>
        <w:rPr>
          <w:rFonts w:hint="eastAsia" w:ascii="Helvetica" w:hAnsi="Helvetica" w:eastAsia="Helvetica" w:cs="Helvetic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的，应提供委托授权书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79BF08"/>
    <w:multiLevelType w:val="singleLevel"/>
    <w:tmpl w:val="9779BF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9455E"/>
    <w:rsid w:val="4D805D3C"/>
    <w:rsid w:val="67C9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2021-10-22T02:25:00Z</dcterms:created>
  <dc:creator>Administrator</dc:creator>
  <cp:lastModifiedBy>Administrator</cp:lastModifiedBy>
  <dcterms:modified xsi:type="dcterms:W3CDTF">2021-10-22T02:51:01Z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