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121" w:rsidRDefault="008049FC" w:rsidP="00720121">
      <w:pPr>
        <w:widowControl/>
        <w:adjustRightInd w:val="0"/>
        <w:snapToGrid w:val="0"/>
        <w:spacing w:line="560" w:lineRule="exact"/>
        <w:jc w:val="center"/>
        <w:outlineLvl w:val="0"/>
        <w:rPr>
          <w:rFonts w:ascii="方正小标宋_GBK" w:eastAsia="方正小标宋_GBK" w:hAnsi="宋体" w:cs="宋体" w:hint="eastAsia"/>
          <w:bCs/>
          <w:color w:val="000000" w:themeColor="text1"/>
          <w:kern w:val="36"/>
          <w:sz w:val="36"/>
          <w:szCs w:val="36"/>
        </w:rPr>
      </w:pPr>
      <w:r w:rsidRPr="008049FC">
        <w:rPr>
          <w:rFonts w:ascii="方正小标宋_GBK" w:eastAsia="方正小标宋_GBK" w:hAnsi="宋体" w:cs="宋体" w:hint="eastAsia"/>
          <w:bCs/>
          <w:color w:val="000000" w:themeColor="text1"/>
          <w:kern w:val="36"/>
          <w:sz w:val="36"/>
          <w:szCs w:val="36"/>
        </w:rPr>
        <w:t>2020年下半年开平市公开招聘医疗卫生事业单位职员</w:t>
      </w:r>
    </w:p>
    <w:p w:rsidR="00C72328" w:rsidRPr="002963E7" w:rsidRDefault="00993C17" w:rsidP="00720121">
      <w:pPr>
        <w:widowControl/>
        <w:adjustRightInd w:val="0"/>
        <w:snapToGrid w:val="0"/>
        <w:spacing w:line="560" w:lineRule="exact"/>
        <w:jc w:val="center"/>
        <w:outlineLvl w:val="0"/>
        <w:rPr>
          <w:rFonts w:ascii="方正小标宋_GBK" w:eastAsia="方正小标宋_GBK" w:hAnsi="宋体" w:cs="宋体"/>
          <w:bCs/>
          <w:color w:val="000000" w:themeColor="text1"/>
          <w:kern w:val="36"/>
          <w:sz w:val="36"/>
          <w:szCs w:val="36"/>
        </w:rPr>
      </w:pPr>
      <w:r w:rsidRPr="002963E7">
        <w:rPr>
          <w:rFonts w:ascii="方正小标宋_GBK" w:eastAsia="方正小标宋_GBK" w:hAnsi="宋体" w:cs="宋体" w:hint="eastAsia"/>
          <w:bCs/>
          <w:color w:val="000000" w:themeColor="text1"/>
          <w:kern w:val="36"/>
          <w:sz w:val="36"/>
          <w:szCs w:val="36"/>
        </w:rPr>
        <w:t>笔试合格分数线及</w:t>
      </w:r>
      <w:r w:rsidR="00F17CF8" w:rsidRPr="002963E7">
        <w:rPr>
          <w:rFonts w:ascii="方正小标宋_GBK" w:eastAsia="方正小标宋_GBK" w:hAnsi="宋体" w:cs="宋体" w:hint="eastAsia"/>
          <w:bCs/>
          <w:color w:val="000000" w:themeColor="text1"/>
          <w:kern w:val="36"/>
          <w:sz w:val="36"/>
          <w:szCs w:val="36"/>
        </w:rPr>
        <w:t>面试</w:t>
      </w:r>
      <w:r w:rsidR="00295361" w:rsidRPr="002963E7">
        <w:rPr>
          <w:rFonts w:ascii="方正小标宋_GBK" w:eastAsia="方正小标宋_GBK" w:hAnsi="宋体" w:cs="宋体" w:hint="eastAsia"/>
          <w:bCs/>
          <w:color w:val="000000" w:themeColor="text1"/>
          <w:kern w:val="36"/>
          <w:sz w:val="36"/>
          <w:szCs w:val="36"/>
        </w:rPr>
        <w:t>资格审核事项</w:t>
      </w:r>
      <w:r w:rsidR="00C72328" w:rsidRPr="002963E7">
        <w:rPr>
          <w:rFonts w:ascii="方正小标宋_GBK" w:eastAsia="方正小标宋_GBK" w:hAnsi="宋体" w:cs="宋体" w:hint="eastAsia"/>
          <w:bCs/>
          <w:color w:val="000000" w:themeColor="text1"/>
          <w:kern w:val="36"/>
          <w:sz w:val="36"/>
          <w:szCs w:val="36"/>
        </w:rPr>
        <w:t>的通知</w:t>
      </w:r>
    </w:p>
    <w:p w:rsidR="00D65B24" w:rsidRPr="002963E7" w:rsidRDefault="00D65B24" w:rsidP="00720121">
      <w:pPr>
        <w:widowControl/>
        <w:adjustRightInd w:val="0"/>
        <w:snapToGrid w:val="0"/>
        <w:spacing w:line="560" w:lineRule="exact"/>
        <w:ind w:firstLineChars="200" w:firstLine="600"/>
        <w:rPr>
          <w:rFonts w:ascii="仿宋" w:eastAsia="仿宋" w:hAnsi="仿宋" w:cs="Times New Roman"/>
          <w:color w:val="000000" w:themeColor="text1"/>
          <w:sz w:val="30"/>
          <w:szCs w:val="30"/>
        </w:rPr>
      </w:pPr>
    </w:p>
    <w:p w:rsidR="00C72328" w:rsidRPr="002963E7" w:rsidRDefault="00C72328" w:rsidP="00720121">
      <w:pPr>
        <w:widowControl/>
        <w:adjustRightInd w:val="0"/>
        <w:snapToGrid w:val="0"/>
        <w:spacing w:line="560" w:lineRule="exact"/>
        <w:rPr>
          <w:rFonts w:ascii="仿宋_GB2312" w:eastAsia="仿宋_GB2312" w:hAnsi="仿宋" w:cs="Times New Roman"/>
          <w:color w:val="000000" w:themeColor="text1"/>
          <w:sz w:val="32"/>
          <w:szCs w:val="32"/>
        </w:rPr>
      </w:pPr>
      <w:r w:rsidRPr="002963E7">
        <w:rPr>
          <w:rFonts w:ascii="仿宋_GB2312" w:eastAsia="仿宋_GB2312" w:hAnsi="仿宋" w:cs="Times New Roman" w:hint="eastAsia"/>
          <w:color w:val="000000" w:themeColor="text1"/>
          <w:sz w:val="32"/>
          <w:szCs w:val="32"/>
        </w:rPr>
        <w:t>各位考生：</w:t>
      </w:r>
    </w:p>
    <w:p w:rsidR="00C72328" w:rsidRPr="002963E7" w:rsidRDefault="00C72328" w:rsidP="00720121">
      <w:pPr>
        <w:widowControl/>
        <w:adjustRightInd w:val="0"/>
        <w:snapToGrid w:val="0"/>
        <w:spacing w:line="560" w:lineRule="exact"/>
        <w:ind w:firstLineChars="200" w:firstLine="640"/>
        <w:rPr>
          <w:rFonts w:ascii="仿宋_GB2312" w:eastAsia="仿宋_GB2312" w:hAnsi="仿宋" w:cs="Times New Roman"/>
          <w:color w:val="000000" w:themeColor="text1"/>
          <w:sz w:val="32"/>
          <w:szCs w:val="32"/>
        </w:rPr>
      </w:pPr>
      <w:r w:rsidRPr="002963E7">
        <w:rPr>
          <w:rFonts w:ascii="仿宋_GB2312" w:eastAsia="仿宋_GB2312" w:hAnsi="仿宋" w:cs="Times New Roman" w:hint="eastAsia"/>
          <w:color w:val="000000" w:themeColor="text1"/>
          <w:sz w:val="32"/>
          <w:szCs w:val="32"/>
        </w:rPr>
        <w:t>根据</w:t>
      </w:r>
      <w:r w:rsidR="00993C17" w:rsidRPr="002963E7">
        <w:rPr>
          <w:rFonts w:ascii="仿宋_GB2312" w:eastAsia="仿宋_GB2312" w:hAnsi="仿宋" w:cs="Times New Roman" w:hint="eastAsia"/>
          <w:color w:val="000000" w:themeColor="text1"/>
          <w:sz w:val="32"/>
          <w:szCs w:val="32"/>
        </w:rPr>
        <w:t>《广东省事业单位公开招聘人员办法》（省政府令第139号）、</w:t>
      </w:r>
      <w:r w:rsidRPr="002963E7">
        <w:rPr>
          <w:rFonts w:ascii="仿宋_GB2312" w:eastAsia="仿宋_GB2312" w:hAnsi="仿宋" w:cs="Times New Roman" w:hint="eastAsia"/>
          <w:color w:val="000000" w:themeColor="text1"/>
          <w:sz w:val="32"/>
          <w:szCs w:val="32"/>
        </w:rPr>
        <w:t>《</w:t>
      </w:r>
      <w:r w:rsidR="006C4148" w:rsidRPr="006C4148">
        <w:rPr>
          <w:rFonts w:ascii="仿宋_GB2312" w:eastAsia="仿宋_GB2312" w:hAnsi="仿宋" w:cs="Times New Roman" w:hint="eastAsia"/>
          <w:color w:val="000000" w:themeColor="text1"/>
          <w:sz w:val="32"/>
          <w:szCs w:val="32"/>
        </w:rPr>
        <w:t>2020年下半年开平市公开招聘医疗卫生事业单位职员公告</w:t>
      </w:r>
      <w:r w:rsidR="004C4A6D" w:rsidRPr="002963E7">
        <w:rPr>
          <w:rFonts w:ascii="仿宋_GB2312" w:eastAsia="仿宋_GB2312" w:hAnsi="仿宋" w:cs="Times New Roman" w:hint="eastAsia"/>
          <w:color w:val="000000" w:themeColor="text1"/>
          <w:sz w:val="32"/>
          <w:szCs w:val="32"/>
        </w:rPr>
        <w:t>》</w:t>
      </w:r>
      <w:r w:rsidRPr="002963E7">
        <w:rPr>
          <w:rFonts w:ascii="仿宋_GB2312" w:eastAsia="仿宋_GB2312" w:hAnsi="仿宋" w:cs="Times New Roman" w:hint="eastAsia"/>
          <w:color w:val="000000" w:themeColor="text1"/>
          <w:sz w:val="32"/>
          <w:szCs w:val="32"/>
        </w:rPr>
        <w:t>有关规定，为做好</w:t>
      </w:r>
      <w:r w:rsidR="005509D4" w:rsidRPr="002963E7">
        <w:rPr>
          <w:rFonts w:ascii="仿宋_GB2312" w:eastAsia="仿宋_GB2312" w:hAnsi="仿宋" w:cs="Times New Roman" w:hint="eastAsia"/>
          <w:color w:val="000000" w:themeColor="text1"/>
          <w:sz w:val="32"/>
          <w:szCs w:val="32"/>
        </w:rPr>
        <w:t>本次招聘</w:t>
      </w:r>
      <w:r w:rsidRPr="002963E7">
        <w:rPr>
          <w:rFonts w:ascii="仿宋_GB2312" w:eastAsia="仿宋_GB2312" w:hAnsi="仿宋" w:cs="Times New Roman" w:hint="eastAsia"/>
          <w:color w:val="000000" w:themeColor="text1"/>
          <w:sz w:val="32"/>
          <w:szCs w:val="32"/>
        </w:rPr>
        <w:t>面试</w:t>
      </w:r>
      <w:proofErr w:type="gramStart"/>
      <w:r w:rsidR="00295361" w:rsidRPr="002963E7">
        <w:rPr>
          <w:rFonts w:ascii="仿宋_GB2312" w:eastAsia="仿宋_GB2312" w:hAnsi="仿宋" w:cs="Times New Roman" w:hint="eastAsia"/>
          <w:color w:val="000000" w:themeColor="text1"/>
          <w:sz w:val="32"/>
          <w:szCs w:val="32"/>
        </w:rPr>
        <w:t>前资格</w:t>
      </w:r>
      <w:proofErr w:type="gramEnd"/>
      <w:r w:rsidR="00295361" w:rsidRPr="002963E7">
        <w:rPr>
          <w:rFonts w:ascii="仿宋_GB2312" w:eastAsia="仿宋_GB2312" w:hAnsi="仿宋" w:cs="Times New Roman" w:hint="eastAsia"/>
          <w:color w:val="000000" w:themeColor="text1"/>
          <w:sz w:val="32"/>
          <w:szCs w:val="32"/>
        </w:rPr>
        <w:t>审核工作</w:t>
      </w:r>
      <w:r w:rsidRPr="002963E7">
        <w:rPr>
          <w:rFonts w:ascii="仿宋_GB2312" w:eastAsia="仿宋_GB2312" w:hAnsi="仿宋" w:cs="Times New Roman" w:hint="eastAsia"/>
          <w:color w:val="000000" w:themeColor="text1"/>
          <w:sz w:val="32"/>
          <w:szCs w:val="32"/>
        </w:rPr>
        <w:t>，现就有关事项通知如下：</w:t>
      </w:r>
    </w:p>
    <w:p w:rsidR="00D458EA" w:rsidRPr="002963E7" w:rsidRDefault="00D458EA" w:rsidP="00720121">
      <w:pPr>
        <w:widowControl/>
        <w:adjustRightInd w:val="0"/>
        <w:snapToGrid w:val="0"/>
        <w:spacing w:line="560" w:lineRule="exact"/>
        <w:ind w:firstLineChars="200" w:firstLine="640"/>
        <w:rPr>
          <w:rFonts w:ascii="黑体" w:eastAsia="黑体" w:hAnsi="黑体" w:cs="Times New Roman"/>
          <w:color w:val="000000" w:themeColor="text1"/>
          <w:sz w:val="32"/>
          <w:szCs w:val="32"/>
        </w:rPr>
      </w:pPr>
      <w:r w:rsidRPr="002963E7">
        <w:rPr>
          <w:rFonts w:ascii="黑体" w:eastAsia="黑体" w:hAnsi="黑体" w:cs="Times New Roman" w:hint="eastAsia"/>
          <w:color w:val="000000" w:themeColor="text1"/>
          <w:sz w:val="32"/>
          <w:szCs w:val="32"/>
        </w:rPr>
        <w:t>一、笔试合格分数线</w:t>
      </w:r>
    </w:p>
    <w:p w:rsidR="00A721DB" w:rsidRPr="00A721DB" w:rsidRDefault="00A721DB" w:rsidP="00720121">
      <w:pPr>
        <w:autoSpaceDE w:val="0"/>
        <w:autoSpaceDN w:val="0"/>
        <w:adjustRightInd w:val="0"/>
        <w:snapToGrid w:val="0"/>
        <w:spacing w:line="560" w:lineRule="exact"/>
        <w:ind w:firstLineChars="200" w:firstLine="643"/>
        <w:rPr>
          <w:rFonts w:ascii="仿宋_GB2312" w:eastAsia="仿宋_GB2312" w:hAnsi="仿宋" w:cs="Times New Roman"/>
          <w:b/>
          <w:color w:val="000000" w:themeColor="text1"/>
          <w:sz w:val="32"/>
          <w:szCs w:val="32"/>
        </w:rPr>
      </w:pPr>
      <w:r w:rsidRPr="00A721DB">
        <w:rPr>
          <w:rFonts w:ascii="仿宋_GB2312" w:eastAsia="仿宋_GB2312" w:hAnsi="仿宋" w:cs="Times New Roman" w:hint="eastAsia"/>
          <w:b/>
          <w:color w:val="000000" w:themeColor="text1"/>
          <w:sz w:val="32"/>
          <w:szCs w:val="32"/>
        </w:rPr>
        <w:t>根据笔试成绩情况，考试科目为临床、公卫、医技、中医类的划定笔试合格分数线为48.0分</w:t>
      </w:r>
      <w:r>
        <w:rPr>
          <w:rFonts w:ascii="仿宋_GB2312" w:eastAsia="仿宋_GB2312" w:hAnsi="仿宋" w:cs="Times New Roman" w:hint="eastAsia"/>
          <w:b/>
          <w:color w:val="000000" w:themeColor="text1"/>
          <w:sz w:val="32"/>
          <w:szCs w:val="32"/>
        </w:rPr>
        <w:t>；</w:t>
      </w:r>
    </w:p>
    <w:p w:rsidR="00A721DB" w:rsidRPr="00A721DB" w:rsidRDefault="00A721DB" w:rsidP="00720121">
      <w:pPr>
        <w:autoSpaceDE w:val="0"/>
        <w:autoSpaceDN w:val="0"/>
        <w:adjustRightInd w:val="0"/>
        <w:snapToGrid w:val="0"/>
        <w:spacing w:line="560" w:lineRule="exact"/>
        <w:ind w:firstLineChars="200" w:firstLine="643"/>
        <w:rPr>
          <w:rFonts w:ascii="仿宋_GB2312" w:eastAsia="仿宋_GB2312" w:hAnsi="仿宋" w:cs="Times New Roman"/>
          <w:b/>
          <w:color w:val="000000" w:themeColor="text1"/>
          <w:sz w:val="32"/>
          <w:szCs w:val="32"/>
        </w:rPr>
      </w:pPr>
      <w:r w:rsidRPr="00A721DB">
        <w:rPr>
          <w:rFonts w:ascii="仿宋_GB2312" w:eastAsia="仿宋_GB2312" w:hAnsi="仿宋" w:cs="Times New Roman" w:hint="eastAsia"/>
          <w:b/>
          <w:color w:val="000000" w:themeColor="text1"/>
          <w:sz w:val="32"/>
          <w:szCs w:val="32"/>
        </w:rPr>
        <w:t>考试科目为护理类的划定笔试合格分数线为56.64分</w:t>
      </w:r>
      <w:r>
        <w:rPr>
          <w:rFonts w:ascii="仿宋_GB2312" w:eastAsia="仿宋_GB2312" w:hAnsi="仿宋" w:cs="Times New Roman" w:hint="eastAsia"/>
          <w:b/>
          <w:color w:val="000000" w:themeColor="text1"/>
          <w:sz w:val="32"/>
          <w:szCs w:val="32"/>
        </w:rPr>
        <w:t>；</w:t>
      </w:r>
    </w:p>
    <w:p w:rsidR="00A721DB" w:rsidRPr="00A721DB" w:rsidRDefault="00A721DB" w:rsidP="00720121">
      <w:pPr>
        <w:autoSpaceDE w:val="0"/>
        <w:autoSpaceDN w:val="0"/>
        <w:adjustRightInd w:val="0"/>
        <w:snapToGrid w:val="0"/>
        <w:spacing w:line="560" w:lineRule="exact"/>
        <w:ind w:firstLineChars="200" w:firstLine="643"/>
        <w:rPr>
          <w:rFonts w:ascii="仿宋_GB2312" w:eastAsia="仿宋_GB2312" w:hAnsi="仿宋" w:cs="Times New Roman"/>
          <w:b/>
          <w:color w:val="000000" w:themeColor="text1"/>
          <w:sz w:val="32"/>
          <w:szCs w:val="32"/>
        </w:rPr>
      </w:pPr>
      <w:r w:rsidRPr="00A721DB">
        <w:rPr>
          <w:rFonts w:ascii="仿宋_GB2312" w:eastAsia="仿宋_GB2312" w:hAnsi="仿宋" w:cs="Times New Roman" w:hint="eastAsia"/>
          <w:b/>
          <w:color w:val="000000" w:themeColor="text1"/>
          <w:sz w:val="32"/>
          <w:szCs w:val="32"/>
        </w:rPr>
        <w:t>考试科目为药学类的划定笔试合格分数线为46.56分</w:t>
      </w:r>
      <w:r>
        <w:rPr>
          <w:rFonts w:ascii="仿宋_GB2312" w:eastAsia="仿宋_GB2312" w:hAnsi="仿宋" w:cs="Times New Roman" w:hint="eastAsia"/>
          <w:b/>
          <w:color w:val="000000" w:themeColor="text1"/>
          <w:sz w:val="32"/>
          <w:szCs w:val="32"/>
        </w:rPr>
        <w:t>；</w:t>
      </w:r>
    </w:p>
    <w:p w:rsidR="00FA67A6" w:rsidRPr="00122860" w:rsidRDefault="00A721DB" w:rsidP="00720121">
      <w:pPr>
        <w:autoSpaceDE w:val="0"/>
        <w:autoSpaceDN w:val="0"/>
        <w:adjustRightInd w:val="0"/>
        <w:snapToGrid w:val="0"/>
        <w:spacing w:line="560" w:lineRule="exact"/>
        <w:ind w:firstLineChars="200" w:firstLine="643"/>
        <w:rPr>
          <w:rFonts w:ascii="仿宋_GB2312" w:eastAsia="仿宋_GB2312" w:hAnsi="仿宋" w:cs="Times New Roman"/>
          <w:b/>
          <w:color w:val="000000" w:themeColor="text1"/>
          <w:sz w:val="32"/>
          <w:szCs w:val="32"/>
        </w:rPr>
      </w:pPr>
      <w:r w:rsidRPr="00A721DB">
        <w:rPr>
          <w:rFonts w:ascii="仿宋_GB2312" w:eastAsia="仿宋_GB2312" w:hAnsi="仿宋" w:cs="Times New Roman" w:hint="eastAsia"/>
          <w:b/>
          <w:color w:val="000000" w:themeColor="text1"/>
          <w:sz w:val="32"/>
          <w:szCs w:val="32"/>
        </w:rPr>
        <w:t>考试科目为综合类的划定笔试合格分数线为49.86分</w:t>
      </w:r>
      <w:r w:rsidR="00FA67A6" w:rsidRPr="00122860">
        <w:rPr>
          <w:rFonts w:ascii="仿宋_GB2312" w:eastAsia="仿宋_GB2312" w:hAnsi="仿宋" w:cs="Times New Roman" w:hint="eastAsia"/>
          <w:b/>
          <w:color w:val="000000" w:themeColor="text1"/>
          <w:sz w:val="32"/>
          <w:szCs w:val="32"/>
        </w:rPr>
        <w:t>。</w:t>
      </w:r>
    </w:p>
    <w:p w:rsidR="00C72328" w:rsidRPr="002963E7" w:rsidRDefault="00D458EA" w:rsidP="00720121">
      <w:pPr>
        <w:widowControl/>
        <w:adjustRightInd w:val="0"/>
        <w:snapToGrid w:val="0"/>
        <w:spacing w:line="560" w:lineRule="exact"/>
        <w:ind w:firstLineChars="200" w:firstLine="640"/>
        <w:rPr>
          <w:rFonts w:ascii="黑体" w:eastAsia="黑体" w:hAnsi="黑体" w:cs="Times New Roman"/>
          <w:color w:val="000000" w:themeColor="text1"/>
          <w:sz w:val="32"/>
          <w:szCs w:val="32"/>
        </w:rPr>
      </w:pPr>
      <w:r w:rsidRPr="002963E7">
        <w:rPr>
          <w:rFonts w:ascii="黑体" w:eastAsia="黑体" w:hAnsi="黑体" w:cs="Times New Roman" w:hint="eastAsia"/>
          <w:color w:val="000000" w:themeColor="text1"/>
          <w:sz w:val="32"/>
          <w:szCs w:val="32"/>
        </w:rPr>
        <w:t>二</w:t>
      </w:r>
      <w:r w:rsidR="00295361" w:rsidRPr="002963E7">
        <w:rPr>
          <w:rFonts w:ascii="黑体" w:eastAsia="黑体" w:hAnsi="黑体" w:cs="Times New Roman" w:hint="eastAsia"/>
          <w:color w:val="000000" w:themeColor="text1"/>
          <w:sz w:val="32"/>
          <w:szCs w:val="32"/>
        </w:rPr>
        <w:t>、</w:t>
      </w:r>
      <w:r w:rsidR="00C72328" w:rsidRPr="002963E7">
        <w:rPr>
          <w:rFonts w:ascii="黑体" w:eastAsia="黑体" w:hAnsi="黑体" w:cs="Times New Roman" w:hint="eastAsia"/>
          <w:color w:val="000000" w:themeColor="text1"/>
          <w:sz w:val="32"/>
          <w:szCs w:val="32"/>
        </w:rPr>
        <w:t>入围</w:t>
      </w:r>
      <w:r w:rsidR="00904846" w:rsidRPr="002963E7">
        <w:rPr>
          <w:rFonts w:ascii="黑体" w:eastAsia="黑体" w:hAnsi="黑体" w:cs="Times New Roman" w:hint="eastAsia"/>
          <w:color w:val="000000" w:themeColor="text1"/>
          <w:sz w:val="32"/>
          <w:szCs w:val="32"/>
        </w:rPr>
        <w:t>面试</w:t>
      </w:r>
      <w:r w:rsidR="00C72328" w:rsidRPr="002963E7">
        <w:rPr>
          <w:rFonts w:ascii="黑体" w:eastAsia="黑体" w:hAnsi="黑体" w:cs="Times New Roman" w:hint="eastAsia"/>
          <w:color w:val="000000" w:themeColor="text1"/>
          <w:sz w:val="32"/>
          <w:szCs w:val="32"/>
        </w:rPr>
        <w:t>资格审核人员名单</w:t>
      </w:r>
    </w:p>
    <w:p w:rsidR="00C72328" w:rsidRPr="002963E7" w:rsidRDefault="00681962" w:rsidP="00720121">
      <w:pPr>
        <w:autoSpaceDE w:val="0"/>
        <w:autoSpaceDN w:val="0"/>
        <w:adjustRightInd w:val="0"/>
        <w:snapToGrid w:val="0"/>
        <w:spacing w:line="560" w:lineRule="exact"/>
        <w:ind w:firstLineChars="200" w:firstLine="640"/>
        <w:rPr>
          <w:rFonts w:ascii="仿宋_GB2312" w:eastAsia="仿宋_GB2312" w:hAnsi="仿宋" w:cs="Times New Roman"/>
          <w:color w:val="000000" w:themeColor="text1"/>
          <w:sz w:val="32"/>
          <w:szCs w:val="32"/>
        </w:rPr>
      </w:pPr>
      <w:r w:rsidRPr="002963E7">
        <w:rPr>
          <w:rFonts w:ascii="仿宋_GB2312" w:eastAsia="仿宋_GB2312" w:hAnsi="仿宋" w:cs="Times New Roman" w:hint="eastAsia"/>
          <w:color w:val="000000" w:themeColor="text1"/>
          <w:sz w:val="32"/>
          <w:szCs w:val="32"/>
        </w:rPr>
        <w:t>入围面试</w:t>
      </w:r>
      <w:r w:rsidR="00090EC4" w:rsidRPr="002963E7">
        <w:rPr>
          <w:rFonts w:ascii="仿宋_GB2312" w:eastAsia="仿宋_GB2312" w:hAnsi="仿宋" w:cs="Times New Roman" w:hint="eastAsia"/>
          <w:color w:val="000000" w:themeColor="text1"/>
          <w:sz w:val="32"/>
          <w:szCs w:val="32"/>
        </w:rPr>
        <w:t>资格审核</w:t>
      </w:r>
      <w:r w:rsidR="00C876DC" w:rsidRPr="002963E7">
        <w:rPr>
          <w:rFonts w:ascii="仿宋_GB2312" w:eastAsia="仿宋_GB2312" w:hAnsi="仿宋" w:cs="Times New Roman" w:hint="eastAsia"/>
          <w:color w:val="000000" w:themeColor="text1"/>
          <w:sz w:val="32"/>
          <w:szCs w:val="32"/>
        </w:rPr>
        <w:t>对象</w:t>
      </w:r>
      <w:r w:rsidRPr="002963E7">
        <w:rPr>
          <w:rFonts w:ascii="仿宋_GB2312" w:eastAsia="仿宋_GB2312" w:hAnsi="仿宋" w:cs="Times New Roman" w:hint="eastAsia"/>
          <w:color w:val="000000" w:themeColor="text1"/>
          <w:sz w:val="32"/>
          <w:szCs w:val="32"/>
        </w:rPr>
        <w:t>在笔试成绩达合格分数线以上的人员中分岗位按入围面试比例以成绩由高到低为序确定，</w:t>
      </w:r>
      <w:r w:rsidR="00C876DC" w:rsidRPr="002963E7">
        <w:rPr>
          <w:rFonts w:ascii="仿宋_GB2312" w:eastAsia="仿宋_GB2312" w:hAnsi="仿宋" w:cs="Times New Roman" w:hint="eastAsia"/>
          <w:color w:val="000000" w:themeColor="text1"/>
          <w:sz w:val="32"/>
          <w:szCs w:val="32"/>
        </w:rPr>
        <w:t>共</w:t>
      </w:r>
      <w:r w:rsidR="00A721DB">
        <w:rPr>
          <w:rFonts w:ascii="仿宋_GB2312" w:eastAsia="仿宋_GB2312" w:hAnsi="仿宋" w:cs="Times New Roman"/>
          <w:color w:val="000000" w:themeColor="text1"/>
          <w:sz w:val="32"/>
          <w:szCs w:val="32"/>
        </w:rPr>
        <w:t>282</w:t>
      </w:r>
      <w:r w:rsidR="00C876DC" w:rsidRPr="002963E7">
        <w:rPr>
          <w:rFonts w:ascii="仿宋_GB2312" w:eastAsia="仿宋_GB2312" w:hAnsi="仿宋" w:cs="Times New Roman" w:hint="eastAsia"/>
          <w:color w:val="000000" w:themeColor="text1"/>
          <w:sz w:val="32"/>
          <w:szCs w:val="32"/>
        </w:rPr>
        <w:t>名考生入围面试资格审核，具体</w:t>
      </w:r>
      <w:r w:rsidR="00C72328" w:rsidRPr="002963E7">
        <w:rPr>
          <w:rFonts w:ascii="仿宋_GB2312" w:eastAsia="仿宋_GB2312" w:hAnsi="仿宋" w:cs="Times New Roman" w:hint="eastAsia"/>
          <w:color w:val="000000" w:themeColor="text1"/>
          <w:sz w:val="32"/>
          <w:szCs w:val="32"/>
        </w:rPr>
        <w:t>入围</w:t>
      </w:r>
      <w:r w:rsidR="00904846" w:rsidRPr="002963E7">
        <w:rPr>
          <w:rFonts w:ascii="仿宋_GB2312" w:eastAsia="仿宋_GB2312" w:hAnsi="仿宋" w:cs="Times New Roman" w:hint="eastAsia"/>
          <w:color w:val="000000" w:themeColor="text1"/>
          <w:sz w:val="32"/>
          <w:szCs w:val="32"/>
        </w:rPr>
        <w:t>面试</w:t>
      </w:r>
      <w:r w:rsidR="00C72328" w:rsidRPr="002963E7">
        <w:rPr>
          <w:rFonts w:ascii="仿宋_GB2312" w:eastAsia="仿宋_GB2312" w:hAnsi="仿宋" w:cs="Times New Roman" w:hint="eastAsia"/>
          <w:color w:val="000000" w:themeColor="text1"/>
          <w:sz w:val="32"/>
          <w:szCs w:val="32"/>
        </w:rPr>
        <w:t>资格审核人员名单</w:t>
      </w:r>
      <w:r w:rsidR="00DE5312" w:rsidRPr="002963E7">
        <w:rPr>
          <w:rFonts w:ascii="仿宋_GB2312" w:eastAsia="仿宋_GB2312" w:hAnsi="仿宋" w:cs="Times New Roman" w:hint="eastAsia"/>
          <w:color w:val="000000" w:themeColor="text1"/>
          <w:sz w:val="32"/>
          <w:szCs w:val="32"/>
        </w:rPr>
        <w:t>详</w:t>
      </w:r>
      <w:r w:rsidR="00C72328" w:rsidRPr="002963E7">
        <w:rPr>
          <w:rFonts w:ascii="仿宋_GB2312" w:eastAsia="仿宋_GB2312" w:hAnsi="仿宋" w:cs="Times New Roman" w:hint="eastAsia"/>
          <w:color w:val="000000" w:themeColor="text1"/>
          <w:sz w:val="32"/>
          <w:szCs w:val="32"/>
        </w:rPr>
        <w:t>见</w:t>
      </w:r>
      <w:r w:rsidR="00C72328" w:rsidRPr="002963E7">
        <w:rPr>
          <w:rFonts w:ascii="仿宋_GB2312" w:eastAsia="仿宋_GB2312" w:hAnsi="仿宋" w:cs="Times New Roman" w:hint="eastAsia"/>
          <w:b/>
          <w:color w:val="000000" w:themeColor="text1"/>
          <w:sz w:val="32"/>
          <w:szCs w:val="32"/>
        </w:rPr>
        <w:t>附件</w:t>
      </w:r>
      <w:r w:rsidR="00C72328" w:rsidRPr="002963E7">
        <w:rPr>
          <w:rFonts w:ascii="仿宋_GB2312" w:eastAsia="仿宋_GB2312" w:hAnsi="仿宋" w:cs="Times New Roman" w:hint="eastAsia"/>
          <w:color w:val="000000" w:themeColor="text1"/>
          <w:sz w:val="32"/>
          <w:szCs w:val="32"/>
        </w:rPr>
        <w:t>。</w:t>
      </w:r>
    </w:p>
    <w:p w:rsidR="00C72328" w:rsidRPr="002963E7" w:rsidRDefault="00D458EA" w:rsidP="00720121">
      <w:pPr>
        <w:widowControl/>
        <w:adjustRightInd w:val="0"/>
        <w:snapToGrid w:val="0"/>
        <w:spacing w:line="560" w:lineRule="exact"/>
        <w:ind w:firstLineChars="200" w:firstLine="640"/>
        <w:rPr>
          <w:rFonts w:ascii="黑体" w:eastAsia="黑体" w:hAnsi="黑体" w:cs="Times New Roman"/>
          <w:color w:val="000000" w:themeColor="text1"/>
          <w:sz w:val="32"/>
          <w:szCs w:val="32"/>
        </w:rPr>
      </w:pPr>
      <w:r w:rsidRPr="002963E7">
        <w:rPr>
          <w:rFonts w:ascii="黑体" w:eastAsia="黑体" w:hAnsi="黑体" w:cs="Times New Roman" w:hint="eastAsia"/>
          <w:color w:val="000000" w:themeColor="text1"/>
          <w:sz w:val="32"/>
          <w:szCs w:val="32"/>
        </w:rPr>
        <w:t>三</w:t>
      </w:r>
      <w:r w:rsidR="00295361" w:rsidRPr="002963E7">
        <w:rPr>
          <w:rFonts w:ascii="黑体" w:eastAsia="黑体" w:hAnsi="黑体" w:cs="Times New Roman" w:hint="eastAsia"/>
          <w:color w:val="000000" w:themeColor="text1"/>
          <w:sz w:val="32"/>
          <w:szCs w:val="32"/>
        </w:rPr>
        <w:t>、</w:t>
      </w:r>
      <w:r w:rsidR="00C72328" w:rsidRPr="002963E7">
        <w:rPr>
          <w:rFonts w:ascii="黑体" w:eastAsia="黑体" w:hAnsi="黑体" w:cs="Times New Roman" w:hint="eastAsia"/>
          <w:color w:val="000000" w:themeColor="text1"/>
          <w:sz w:val="32"/>
          <w:szCs w:val="32"/>
        </w:rPr>
        <w:t>面试</w:t>
      </w:r>
      <w:proofErr w:type="gramStart"/>
      <w:r w:rsidR="00C72328" w:rsidRPr="002963E7">
        <w:rPr>
          <w:rFonts w:ascii="黑体" w:eastAsia="黑体" w:hAnsi="黑体" w:cs="Times New Roman" w:hint="eastAsia"/>
          <w:color w:val="000000" w:themeColor="text1"/>
          <w:sz w:val="32"/>
          <w:szCs w:val="32"/>
        </w:rPr>
        <w:t>前资格</w:t>
      </w:r>
      <w:proofErr w:type="gramEnd"/>
      <w:r w:rsidR="00C72328" w:rsidRPr="002963E7">
        <w:rPr>
          <w:rFonts w:ascii="黑体" w:eastAsia="黑体" w:hAnsi="黑体" w:cs="Times New Roman" w:hint="eastAsia"/>
          <w:color w:val="000000" w:themeColor="text1"/>
          <w:sz w:val="32"/>
          <w:szCs w:val="32"/>
        </w:rPr>
        <w:t>审核</w:t>
      </w:r>
    </w:p>
    <w:p w:rsidR="00993C17" w:rsidRPr="002963E7" w:rsidRDefault="00C72328" w:rsidP="00720121">
      <w:pPr>
        <w:pStyle w:val="a7"/>
        <w:adjustRightInd w:val="0"/>
        <w:snapToGrid w:val="0"/>
        <w:spacing w:before="0" w:beforeAutospacing="0" w:after="0" w:afterAutospacing="0" w:line="560" w:lineRule="exact"/>
        <w:ind w:firstLineChars="200" w:firstLine="640"/>
        <w:jc w:val="both"/>
        <w:rPr>
          <w:rFonts w:ascii="仿宋_GB2312" w:eastAsia="仿宋_GB2312" w:hAnsi="仿宋" w:cs="仿宋_GB2312"/>
          <w:color w:val="000000" w:themeColor="text1"/>
          <w:sz w:val="32"/>
          <w:szCs w:val="32"/>
        </w:rPr>
      </w:pPr>
      <w:r w:rsidRPr="002963E7">
        <w:rPr>
          <w:rFonts w:ascii="仿宋_GB2312" w:eastAsia="仿宋_GB2312" w:hAnsi="仿宋" w:cs="Times New Roman" w:hint="eastAsia"/>
          <w:color w:val="000000" w:themeColor="text1"/>
          <w:sz w:val="32"/>
          <w:szCs w:val="32"/>
        </w:rPr>
        <w:t>面试前，入围</w:t>
      </w:r>
      <w:r w:rsidR="00904846" w:rsidRPr="002963E7">
        <w:rPr>
          <w:rFonts w:ascii="仿宋_GB2312" w:eastAsia="仿宋_GB2312" w:hAnsi="仿宋" w:cs="Times New Roman" w:hint="eastAsia"/>
          <w:color w:val="000000" w:themeColor="text1"/>
          <w:sz w:val="32"/>
          <w:szCs w:val="32"/>
        </w:rPr>
        <w:t>面试</w:t>
      </w:r>
      <w:r w:rsidRPr="002963E7">
        <w:rPr>
          <w:rFonts w:ascii="仿宋_GB2312" w:eastAsia="仿宋_GB2312" w:hAnsi="仿宋" w:cs="Times New Roman" w:hint="eastAsia"/>
          <w:color w:val="000000" w:themeColor="text1"/>
          <w:sz w:val="32"/>
          <w:szCs w:val="32"/>
        </w:rPr>
        <w:t>资格审核的考生须按</w:t>
      </w:r>
      <w:r w:rsidR="00676AC0" w:rsidRPr="002963E7">
        <w:rPr>
          <w:rFonts w:ascii="仿宋_GB2312" w:eastAsia="仿宋_GB2312" w:hAnsi="仿宋" w:cs="Times New Roman" w:hint="eastAsia"/>
          <w:b/>
          <w:color w:val="000000" w:themeColor="text1"/>
          <w:sz w:val="32"/>
          <w:szCs w:val="32"/>
        </w:rPr>
        <w:t>附件</w:t>
      </w:r>
      <w:r w:rsidR="00676AC0" w:rsidRPr="002963E7">
        <w:rPr>
          <w:rFonts w:ascii="仿宋_GB2312" w:eastAsia="仿宋_GB2312" w:hAnsi="仿宋" w:cs="Times New Roman" w:hint="eastAsia"/>
          <w:color w:val="000000" w:themeColor="text1"/>
          <w:sz w:val="32"/>
          <w:szCs w:val="32"/>
        </w:rPr>
        <w:t>中的时间安排</w:t>
      </w:r>
      <w:r w:rsidRPr="002963E7">
        <w:rPr>
          <w:rFonts w:ascii="仿宋_GB2312" w:eastAsia="仿宋_GB2312" w:hAnsi="仿宋" w:cs="Times New Roman" w:hint="eastAsia"/>
          <w:color w:val="000000" w:themeColor="text1"/>
          <w:sz w:val="32"/>
          <w:szCs w:val="32"/>
        </w:rPr>
        <w:t>带齐相关材料到指定地点进行资格审核，</w:t>
      </w:r>
      <w:r w:rsidRPr="002963E7">
        <w:rPr>
          <w:rFonts w:ascii="仿宋_GB2312" w:eastAsia="仿宋_GB2312" w:hAnsi="仿宋" w:cs="Times New Roman" w:hint="eastAsia"/>
          <w:b/>
          <w:color w:val="000000" w:themeColor="text1"/>
          <w:sz w:val="32"/>
          <w:szCs w:val="32"/>
        </w:rPr>
        <w:t>审核时间为</w:t>
      </w:r>
      <w:r w:rsidR="00BA1DE1" w:rsidRPr="002963E7">
        <w:rPr>
          <w:rFonts w:ascii="仿宋_GB2312" w:eastAsia="仿宋_GB2312" w:hAnsi="仿宋" w:cs="Times New Roman" w:hint="eastAsia"/>
          <w:b/>
          <w:color w:val="000000" w:themeColor="text1"/>
          <w:sz w:val="32"/>
          <w:szCs w:val="32"/>
        </w:rPr>
        <w:t>12</w:t>
      </w:r>
      <w:r w:rsidRPr="002963E7">
        <w:rPr>
          <w:rFonts w:ascii="仿宋_GB2312" w:eastAsia="仿宋_GB2312" w:hAnsi="仿宋" w:cs="Times New Roman" w:hint="eastAsia"/>
          <w:b/>
          <w:color w:val="000000" w:themeColor="text1"/>
          <w:sz w:val="32"/>
          <w:szCs w:val="32"/>
        </w:rPr>
        <w:t>月</w:t>
      </w:r>
      <w:r w:rsidR="00C56DE8">
        <w:rPr>
          <w:rFonts w:ascii="仿宋_GB2312" w:eastAsia="仿宋_GB2312" w:hAnsi="仿宋" w:cs="Times New Roman"/>
          <w:b/>
          <w:color w:val="000000" w:themeColor="text1"/>
          <w:sz w:val="32"/>
          <w:szCs w:val="32"/>
        </w:rPr>
        <w:t>29</w:t>
      </w:r>
      <w:r w:rsidR="00C33216">
        <w:rPr>
          <w:rFonts w:ascii="仿宋_GB2312" w:eastAsia="仿宋_GB2312" w:hAnsi="仿宋" w:cs="Times New Roman"/>
          <w:b/>
          <w:color w:val="000000" w:themeColor="text1"/>
          <w:sz w:val="32"/>
          <w:szCs w:val="32"/>
        </w:rPr>
        <w:t>-</w:t>
      </w:r>
      <w:r w:rsidR="00C56DE8">
        <w:rPr>
          <w:rFonts w:ascii="仿宋_GB2312" w:eastAsia="仿宋_GB2312" w:hAnsi="仿宋" w:cs="Times New Roman"/>
          <w:b/>
          <w:color w:val="000000" w:themeColor="text1"/>
          <w:sz w:val="32"/>
          <w:szCs w:val="32"/>
        </w:rPr>
        <w:t>30</w:t>
      </w:r>
      <w:r w:rsidRPr="002963E7">
        <w:rPr>
          <w:rFonts w:ascii="仿宋_GB2312" w:eastAsia="仿宋_GB2312" w:hAnsi="仿宋" w:cs="Times New Roman" w:hint="eastAsia"/>
          <w:b/>
          <w:color w:val="000000" w:themeColor="text1"/>
          <w:sz w:val="32"/>
          <w:szCs w:val="32"/>
        </w:rPr>
        <w:t>日</w:t>
      </w:r>
      <w:r w:rsidR="00C33216">
        <w:rPr>
          <w:rFonts w:ascii="仿宋_GB2312" w:eastAsia="仿宋_GB2312" w:hAnsi="仿宋" w:cs="Times New Roman" w:hint="eastAsia"/>
          <w:b/>
          <w:color w:val="000000" w:themeColor="text1"/>
          <w:sz w:val="32"/>
          <w:szCs w:val="32"/>
        </w:rPr>
        <w:t>两</w:t>
      </w:r>
      <w:r w:rsidR="005E7177" w:rsidRPr="002963E7">
        <w:rPr>
          <w:rFonts w:ascii="仿宋_GB2312" w:eastAsia="仿宋_GB2312" w:hAnsi="仿宋" w:cs="Times New Roman" w:hint="eastAsia"/>
          <w:b/>
          <w:color w:val="000000" w:themeColor="text1"/>
          <w:sz w:val="32"/>
          <w:szCs w:val="32"/>
        </w:rPr>
        <w:t>天，</w:t>
      </w:r>
      <w:r w:rsidR="001A7260" w:rsidRPr="002963E7">
        <w:rPr>
          <w:rFonts w:ascii="仿宋_GB2312" w:eastAsia="仿宋_GB2312" w:hAnsi="仿宋" w:cs="Times New Roman" w:hint="eastAsia"/>
          <w:b/>
          <w:color w:val="000000" w:themeColor="text1"/>
          <w:sz w:val="32"/>
          <w:szCs w:val="32"/>
        </w:rPr>
        <w:t>上午9：00-12：00，下午2:30-5:30</w:t>
      </w:r>
      <w:r w:rsidRPr="002963E7">
        <w:rPr>
          <w:rFonts w:ascii="仿宋_GB2312" w:eastAsia="仿宋_GB2312" w:hAnsi="仿宋" w:cs="Times New Roman" w:hint="eastAsia"/>
          <w:b/>
          <w:color w:val="000000" w:themeColor="text1"/>
          <w:sz w:val="32"/>
          <w:szCs w:val="32"/>
        </w:rPr>
        <w:t>，</w:t>
      </w:r>
      <w:r w:rsidR="009D1F87" w:rsidRPr="002963E7">
        <w:rPr>
          <w:rFonts w:ascii="仿宋_GB2312" w:eastAsia="仿宋_GB2312" w:hAnsi="仿宋" w:cs="Times New Roman" w:hint="eastAsia"/>
          <w:b/>
          <w:color w:val="000000" w:themeColor="text1"/>
          <w:sz w:val="32"/>
          <w:szCs w:val="32"/>
        </w:rPr>
        <w:t>审核地点：</w:t>
      </w:r>
      <w:r w:rsidR="00993C17" w:rsidRPr="002963E7">
        <w:rPr>
          <w:rFonts w:ascii="仿宋_GB2312" w:eastAsia="仿宋_GB2312" w:hAnsi="仿宋" w:cs="仿宋_GB2312" w:hint="eastAsia"/>
          <w:b/>
          <w:bCs/>
          <w:color w:val="000000" w:themeColor="text1"/>
          <w:sz w:val="32"/>
          <w:szCs w:val="32"/>
        </w:rPr>
        <w:t>开平市</w:t>
      </w:r>
      <w:r w:rsidR="00C33216">
        <w:rPr>
          <w:rFonts w:ascii="仿宋_GB2312" w:eastAsia="仿宋_GB2312" w:hAnsi="仿宋" w:cs="仿宋_GB2312" w:hint="eastAsia"/>
          <w:b/>
          <w:bCs/>
          <w:color w:val="000000" w:themeColor="text1"/>
          <w:sz w:val="32"/>
          <w:szCs w:val="32"/>
        </w:rPr>
        <w:t>卫生健康局六楼会议室</w:t>
      </w:r>
      <w:r w:rsidR="00993C17" w:rsidRPr="002963E7">
        <w:rPr>
          <w:rFonts w:ascii="仿宋_GB2312" w:eastAsia="仿宋_GB2312" w:hAnsi="仿宋" w:cs="仿宋_GB2312" w:hint="eastAsia"/>
          <w:color w:val="000000" w:themeColor="text1"/>
          <w:sz w:val="32"/>
          <w:szCs w:val="32"/>
        </w:rPr>
        <w:t>（地址：</w:t>
      </w:r>
      <w:r w:rsidR="00993C17" w:rsidRPr="002963E7">
        <w:rPr>
          <w:rFonts w:ascii="仿宋_GB2312" w:eastAsia="仿宋_GB2312" w:hAnsi="仿宋" w:cs="仿宋_GB2312" w:hint="eastAsia"/>
          <w:color w:val="000000" w:themeColor="text1"/>
          <w:sz w:val="32"/>
          <w:szCs w:val="32"/>
          <w:shd w:val="clear" w:color="auto" w:fill="FFFFFF"/>
        </w:rPr>
        <w:t>开平市长沙</w:t>
      </w:r>
      <w:r w:rsidR="00C33216">
        <w:rPr>
          <w:rFonts w:ascii="仿宋_GB2312" w:eastAsia="仿宋_GB2312" w:hAnsi="仿宋" w:cs="仿宋_GB2312" w:hint="eastAsia"/>
          <w:color w:val="000000" w:themeColor="text1"/>
          <w:sz w:val="32"/>
          <w:szCs w:val="32"/>
          <w:shd w:val="clear" w:color="auto" w:fill="FFFFFF"/>
        </w:rPr>
        <w:t>人和东路12号5幢</w:t>
      </w:r>
      <w:r w:rsidR="00993C17" w:rsidRPr="002963E7">
        <w:rPr>
          <w:rFonts w:ascii="仿宋_GB2312" w:eastAsia="仿宋_GB2312" w:hAnsi="仿宋" w:cs="仿宋_GB2312" w:hint="eastAsia"/>
          <w:color w:val="000000" w:themeColor="text1"/>
          <w:sz w:val="32"/>
          <w:szCs w:val="32"/>
          <w:shd w:val="clear" w:color="auto" w:fill="FFFFFF"/>
        </w:rPr>
        <w:t>，联系电话：0750-225</w:t>
      </w:r>
      <w:r w:rsidR="00C33216">
        <w:rPr>
          <w:rFonts w:ascii="仿宋_GB2312" w:eastAsia="仿宋_GB2312" w:hAnsi="仿宋" w:cs="仿宋_GB2312"/>
          <w:color w:val="000000" w:themeColor="text1"/>
          <w:sz w:val="32"/>
          <w:szCs w:val="32"/>
          <w:shd w:val="clear" w:color="auto" w:fill="FFFFFF"/>
        </w:rPr>
        <w:t>2002</w:t>
      </w:r>
      <w:r w:rsidR="00993C17" w:rsidRPr="002963E7">
        <w:rPr>
          <w:rFonts w:ascii="仿宋_GB2312" w:eastAsia="仿宋_GB2312" w:hAnsi="仿宋" w:cs="仿宋_GB2312" w:hint="eastAsia"/>
          <w:color w:val="000000" w:themeColor="text1"/>
          <w:sz w:val="32"/>
          <w:szCs w:val="32"/>
        </w:rPr>
        <w:t>）</w:t>
      </w:r>
    </w:p>
    <w:p w:rsidR="00C72328" w:rsidRPr="002963E7" w:rsidRDefault="00C72328" w:rsidP="00720121">
      <w:pPr>
        <w:widowControl/>
        <w:adjustRightInd w:val="0"/>
        <w:snapToGrid w:val="0"/>
        <w:spacing w:line="560" w:lineRule="exact"/>
        <w:ind w:firstLineChars="200" w:firstLine="643"/>
        <w:rPr>
          <w:rFonts w:ascii="仿宋_GB2312" w:eastAsia="仿宋_GB2312" w:hAnsi="仿宋" w:cs="Times New Roman"/>
          <w:b/>
          <w:color w:val="000000" w:themeColor="text1"/>
          <w:sz w:val="32"/>
          <w:szCs w:val="32"/>
        </w:rPr>
      </w:pPr>
      <w:r w:rsidRPr="002963E7">
        <w:rPr>
          <w:rFonts w:ascii="仿宋_GB2312" w:eastAsia="仿宋_GB2312" w:hAnsi="仿宋" w:cs="Times New Roman" w:hint="eastAsia"/>
          <w:b/>
          <w:color w:val="000000" w:themeColor="text1"/>
          <w:sz w:val="32"/>
          <w:szCs w:val="32"/>
        </w:rPr>
        <w:lastRenderedPageBreak/>
        <w:t>资格审核须提交的资料（原件及复印件</w:t>
      </w:r>
      <w:r w:rsidR="00D21DD4" w:rsidRPr="002963E7">
        <w:rPr>
          <w:rFonts w:ascii="仿宋_GB2312" w:eastAsia="仿宋_GB2312" w:hAnsi="仿宋" w:cs="Times New Roman" w:hint="eastAsia"/>
          <w:b/>
          <w:color w:val="000000" w:themeColor="text1"/>
          <w:sz w:val="32"/>
          <w:szCs w:val="32"/>
        </w:rPr>
        <w:t>各</w:t>
      </w:r>
      <w:r w:rsidRPr="002963E7">
        <w:rPr>
          <w:rFonts w:ascii="仿宋_GB2312" w:eastAsia="仿宋_GB2312" w:hAnsi="仿宋" w:cs="Times New Roman" w:hint="eastAsia"/>
          <w:b/>
          <w:color w:val="000000" w:themeColor="text1"/>
          <w:sz w:val="32"/>
          <w:szCs w:val="32"/>
        </w:rPr>
        <w:t>一份）：</w:t>
      </w:r>
    </w:p>
    <w:p w:rsidR="00993C17" w:rsidRPr="002963E7" w:rsidRDefault="00122860" w:rsidP="00720121">
      <w:pPr>
        <w:adjustRightInd w:val="0"/>
        <w:snapToGrid w:val="0"/>
        <w:spacing w:line="56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1、</w:t>
      </w:r>
      <w:r w:rsidR="00993C17" w:rsidRPr="002963E7">
        <w:rPr>
          <w:rFonts w:ascii="仿宋_GB2312" w:eastAsia="仿宋_GB2312" w:hAnsi="仿宋" w:cs="Times New Roman" w:hint="eastAsia"/>
          <w:color w:val="000000" w:themeColor="text1"/>
          <w:sz w:val="32"/>
          <w:szCs w:val="32"/>
        </w:rPr>
        <w:t>有效期内的居民身份证、笔试准考证、户口本、报名登记表（</w:t>
      </w:r>
      <w:r w:rsidR="00C876DC" w:rsidRPr="002963E7">
        <w:rPr>
          <w:rFonts w:ascii="仿宋_GB2312" w:eastAsia="仿宋_GB2312" w:hAnsi="仿宋" w:cs="Times New Roman" w:hint="eastAsia"/>
          <w:color w:val="000000" w:themeColor="text1"/>
          <w:sz w:val="32"/>
          <w:szCs w:val="32"/>
        </w:rPr>
        <w:t>须</w:t>
      </w:r>
      <w:r w:rsidR="00993C17" w:rsidRPr="002963E7">
        <w:rPr>
          <w:rFonts w:ascii="仿宋_GB2312" w:eastAsia="仿宋_GB2312" w:hAnsi="仿宋" w:cs="Times New Roman" w:hint="eastAsia"/>
          <w:color w:val="000000" w:themeColor="text1"/>
          <w:sz w:val="32"/>
          <w:szCs w:val="32"/>
        </w:rPr>
        <w:t>双面打印）。</w:t>
      </w:r>
    </w:p>
    <w:p w:rsidR="00993C17" w:rsidRPr="002963E7" w:rsidRDefault="00122860" w:rsidP="00720121">
      <w:pPr>
        <w:adjustRightInd w:val="0"/>
        <w:snapToGrid w:val="0"/>
        <w:spacing w:line="56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2、</w:t>
      </w:r>
      <w:r w:rsidR="00993C17" w:rsidRPr="002963E7">
        <w:rPr>
          <w:rFonts w:ascii="仿宋_GB2312" w:eastAsia="仿宋_GB2312" w:hAnsi="仿宋" w:cs="Times New Roman" w:hint="eastAsia"/>
          <w:color w:val="000000" w:themeColor="text1"/>
          <w:sz w:val="32"/>
          <w:szCs w:val="32"/>
        </w:rPr>
        <w:t>招聘岗位有学历、学位、职称、职业资格、执业资格及其它要求的，应聘者须提供相关证书；应聘者为应届毕业生尚未取得学历、学位证书的，须提供普通高校毕业生就业推荐表（须附有学校教导处盖章的各科成绩表）和学生证（各个学期均已盖章注册），并且须在聘用前取得相应的学历、学位证书；应聘者所学专业未列入专业目录，选择专业目录中相近专业报考的，还需所学专业课程成绩单（须教务处盖章）、院校出具的课程对比情况说明及毕业院校设置专业的依据等材料；应聘者为港澳学习、留学归国人员的，还须提供教育部中国留学服务中心境外学历、学位认证函及有关证明材料；学历证、学位证缺失的，应聘者应提供教育主管部门开具的学历、学位认证材料。</w:t>
      </w:r>
    </w:p>
    <w:p w:rsidR="00993C17" w:rsidRPr="002963E7" w:rsidRDefault="00122860" w:rsidP="00720121">
      <w:pPr>
        <w:adjustRightInd w:val="0"/>
        <w:snapToGrid w:val="0"/>
        <w:spacing w:line="560" w:lineRule="exact"/>
        <w:ind w:firstLineChars="200" w:firstLine="640"/>
        <w:rPr>
          <w:rFonts w:ascii="仿宋_GB2312" w:eastAsia="仿宋_GB2312" w:hAnsi="仿宋" w:cs="宋体"/>
          <w:color w:val="000000" w:themeColor="text1"/>
          <w:kern w:val="0"/>
          <w:sz w:val="32"/>
          <w:szCs w:val="32"/>
        </w:rPr>
      </w:pPr>
      <w:r>
        <w:rPr>
          <w:rFonts w:ascii="仿宋_GB2312" w:eastAsia="仿宋_GB2312" w:hAnsi="仿宋" w:cs="宋体" w:hint="eastAsia"/>
          <w:color w:val="000000" w:themeColor="text1"/>
          <w:kern w:val="0"/>
          <w:sz w:val="32"/>
          <w:szCs w:val="32"/>
        </w:rPr>
        <w:t>3、</w:t>
      </w:r>
      <w:r w:rsidR="00993C17" w:rsidRPr="002963E7">
        <w:rPr>
          <w:rFonts w:ascii="仿宋_GB2312" w:eastAsia="仿宋_GB2312" w:hAnsi="仿宋" w:cs="宋体" w:hint="eastAsia"/>
          <w:color w:val="000000" w:themeColor="text1"/>
          <w:kern w:val="0"/>
          <w:sz w:val="32"/>
          <w:szCs w:val="32"/>
        </w:rPr>
        <w:t>招聘岗位有工作经历要求的，应聘者须提供相关工作经历期间在单位的社会保险参保缴费证明；要求指定类型工作经历的，还须提供单位证明、劳动合同或工作协议等材料。</w:t>
      </w:r>
    </w:p>
    <w:p w:rsidR="00993C17" w:rsidRPr="002963E7" w:rsidRDefault="00122860" w:rsidP="00720121">
      <w:pPr>
        <w:adjustRightInd w:val="0"/>
        <w:snapToGrid w:val="0"/>
        <w:spacing w:line="56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宋体" w:hint="eastAsia"/>
          <w:color w:val="000000" w:themeColor="text1"/>
          <w:kern w:val="0"/>
          <w:sz w:val="32"/>
          <w:szCs w:val="32"/>
        </w:rPr>
        <w:t>4、</w:t>
      </w:r>
      <w:r w:rsidR="00993C17" w:rsidRPr="002963E7">
        <w:rPr>
          <w:rFonts w:ascii="仿宋_GB2312" w:eastAsia="仿宋_GB2312" w:hAnsi="仿宋" w:cs="宋体" w:hint="eastAsia"/>
          <w:color w:val="000000" w:themeColor="text1"/>
          <w:kern w:val="0"/>
          <w:sz w:val="32"/>
          <w:szCs w:val="32"/>
        </w:rPr>
        <w:t>应聘者为</w:t>
      </w:r>
      <w:r w:rsidR="00993C17" w:rsidRPr="002963E7">
        <w:rPr>
          <w:rFonts w:ascii="仿宋_GB2312" w:eastAsia="仿宋_GB2312" w:hAnsi="仿宋" w:cs="Times New Roman" w:hint="eastAsia"/>
          <w:color w:val="000000" w:themeColor="text1"/>
          <w:sz w:val="32"/>
          <w:szCs w:val="32"/>
        </w:rPr>
        <w:t>党政机关、事业单位、国有企业在编在职人员</w:t>
      </w:r>
      <w:r w:rsidR="00993C17" w:rsidRPr="002963E7">
        <w:rPr>
          <w:rFonts w:ascii="仿宋_GB2312" w:eastAsia="仿宋_GB2312" w:hAnsi="仿宋" w:cs="宋体" w:hint="eastAsia"/>
          <w:color w:val="000000" w:themeColor="text1"/>
          <w:kern w:val="0"/>
          <w:sz w:val="32"/>
          <w:szCs w:val="32"/>
        </w:rPr>
        <w:t>、</w:t>
      </w:r>
      <w:r w:rsidR="00993C17" w:rsidRPr="002963E7">
        <w:rPr>
          <w:rFonts w:ascii="仿宋_GB2312" w:eastAsia="仿宋_GB2312" w:hAnsi="仿宋" w:cs="Times New Roman" w:hint="eastAsia"/>
          <w:color w:val="000000" w:themeColor="text1"/>
          <w:sz w:val="32"/>
          <w:szCs w:val="32"/>
        </w:rPr>
        <w:t>选聘到村（社区）任职的高校毕业生、参加“三支一扶”服务计划人员，</w:t>
      </w:r>
      <w:r w:rsidR="00993C17" w:rsidRPr="002963E7">
        <w:rPr>
          <w:rFonts w:ascii="仿宋_GB2312" w:eastAsia="仿宋_GB2312" w:hAnsi="仿宋" w:cs="宋体" w:hint="eastAsia"/>
          <w:color w:val="000000" w:themeColor="text1"/>
          <w:kern w:val="0"/>
          <w:sz w:val="32"/>
          <w:szCs w:val="32"/>
        </w:rPr>
        <w:t>或为2020年全日制普通高等学校应届毕业的定向生、委培生的，须预先经工作单位或委培、定向单位、所在院校同意应聘，并提交书面同意报考意见材料。</w:t>
      </w:r>
      <w:r w:rsidR="00993C17" w:rsidRPr="002963E7">
        <w:rPr>
          <w:rFonts w:ascii="仿宋_GB2312" w:eastAsia="仿宋_GB2312" w:hAnsi="仿宋" w:cs="Times New Roman" w:hint="eastAsia"/>
          <w:color w:val="000000" w:themeColor="text1"/>
          <w:sz w:val="32"/>
          <w:szCs w:val="32"/>
        </w:rPr>
        <w:t>应聘者为国有单位编外人员的，应提供现工作单位用工证明或劳动合同。</w:t>
      </w:r>
    </w:p>
    <w:p w:rsidR="003A5408" w:rsidRPr="002963E7" w:rsidRDefault="00122860" w:rsidP="00720121">
      <w:pPr>
        <w:adjustRightInd w:val="0"/>
        <w:snapToGrid w:val="0"/>
        <w:spacing w:line="56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5、</w:t>
      </w:r>
      <w:r w:rsidR="003A5408" w:rsidRPr="002963E7">
        <w:rPr>
          <w:rFonts w:ascii="仿宋_GB2312" w:eastAsia="仿宋_GB2312" w:hAnsi="仿宋" w:cs="Times New Roman" w:hint="eastAsia"/>
          <w:color w:val="000000" w:themeColor="text1"/>
          <w:sz w:val="32"/>
          <w:szCs w:val="32"/>
        </w:rPr>
        <w:t>择业期内</w:t>
      </w:r>
      <w:r w:rsidR="00021389" w:rsidRPr="002963E7">
        <w:rPr>
          <w:rFonts w:ascii="仿宋_GB2312" w:eastAsia="仿宋_GB2312" w:hAnsi="仿宋" w:cs="Times New Roman" w:hint="eastAsia"/>
          <w:color w:val="000000" w:themeColor="text1"/>
          <w:sz w:val="32"/>
          <w:szCs w:val="32"/>
        </w:rPr>
        <w:t>高校毕业生以应届毕业生身份报考的，须提供社</w:t>
      </w:r>
      <w:r w:rsidR="00021389" w:rsidRPr="002963E7">
        <w:rPr>
          <w:rFonts w:ascii="仿宋_GB2312" w:eastAsia="仿宋_GB2312" w:hAnsi="仿宋" w:cs="Times New Roman" w:hint="eastAsia"/>
          <w:color w:val="000000" w:themeColor="text1"/>
          <w:sz w:val="32"/>
          <w:szCs w:val="32"/>
        </w:rPr>
        <w:lastRenderedPageBreak/>
        <w:t>会保险参保缴费证明和上一份工作的离职证明材料。</w:t>
      </w:r>
    </w:p>
    <w:p w:rsidR="00D51A45" w:rsidRPr="002963E7" w:rsidRDefault="00122860" w:rsidP="00720121">
      <w:pPr>
        <w:adjustRightInd w:val="0"/>
        <w:snapToGrid w:val="0"/>
        <w:spacing w:line="560" w:lineRule="exact"/>
        <w:ind w:firstLineChars="200" w:firstLine="640"/>
        <w:rPr>
          <w:rFonts w:ascii="仿宋_GB2312" w:eastAsia="仿宋_GB2312" w:hAnsi="仿宋" w:cs="Times New Roman"/>
          <w:color w:val="000000" w:themeColor="text1"/>
          <w:sz w:val="32"/>
          <w:szCs w:val="32"/>
        </w:rPr>
      </w:pPr>
      <w:r>
        <w:rPr>
          <w:rFonts w:ascii="仿宋_GB2312" w:eastAsia="仿宋_GB2312" w:hAnsi="仿宋" w:cs="Times New Roman" w:hint="eastAsia"/>
          <w:color w:val="000000" w:themeColor="text1"/>
          <w:sz w:val="32"/>
          <w:szCs w:val="32"/>
        </w:rPr>
        <w:t>6、</w:t>
      </w:r>
      <w:r w:rsidR="00D51A45" w:rsidRPr="002963E7">
        <w:rPr>
          <w:rFonts w:ascii="仿宋_GB2312" w:eastAsia="仿宋_GB2312" w:hAnsi="仿宋" w:cs="Times New Roman" w:hint="eastAsia"/>
          <w:color w:val="000000" w:themeColor="text1"/>
          <w:sz w:val="32"/>
          <w:szCs w:val="32"/>
        </w:rPr>
        <w:t>参加服务基层项目前无工作经历，正在参加服务基层项目的人员</w:t>
      </w:r>
      <w:r w:rsidR="00284936">
        <w:rPr>
          <w:rFonts w:ascii="仿宋_GB2312" w:eastAsia="仿宋_GB2312" w:hAnsi="仿宋" w:cs="Times New Roman" w:hint="eastAsia"/>
          <w:color w:val="000000" w:themeColor="text1"/>
          <w:sz w:val="32"/>
          <w:szCs w:val="32"/>
        </w:rPr>
        <w:t>,如</w:t>
      </w:r>
      <w:r w:rsidR="00D51A45" w:rsidRPr="002963E7">
        <w:rPr>
          <w:rFonts w:ascii="仿宋_GB2312" w:eastAsia="仿宋_GB2312" w:hAnsi="仿宋" w:cs="Times New Roman" w:hint="eastAsia"/>
          <w:color w:val="000000" w:themeColor="text1"/>
          <w:sz w:val="32"/>
          <w:szCs w:val="32"/>
        </w:rPr>
        <w:t>以应届毕业生身份报考的，须提供县级</w:t>
      </w:r>
      <w:r w:rsidR="00284936">
        <w:rPr>
          <w:rFonts w:ascii="仿宋_GB2312" w:eastAsia="仿宋_GB2312" w:hAnsi="仿宋" w:cs="Times New Roman" w:hint="eastAsia"/>
          <w:color w:val="000000" w:themeColor="text1"/>
          <w:sz w:val="32"/>
          <w:szCs w:val="32"/>
        </w:rPr>
        <w:t>组织部门、</w:t>
      </w:r>
      <w:proofErr w:type="gramStart"/>
      <w:r w:rsidR="00284936">
        <w:rPr>
          <w:rFonts w:ascii="仿宋_GB2312" w:eastAsia="仿宋_GB2312" w:hAnsi="仿宋" w:cs="Times New Roman" w:hint="eastAsia"/>
          <w:color w:val="000000" w:themeColor="text1"/>
          <w:sz w:val="32"/>
          <w:szCs w:val="32"/>
        </w:rPr>
        <w:t>人社部门</w:t>
      </w:r>
      <w:proofErr w:type="gramEnd"/>
      <w:r w:rsidR="00D51A45" w:rsidRPr="002963E7">
        <w:rPr>
          <w:rFonts w:ascii="仿宋_GB2312" w:eastAsia="仿宋_GB2312" w:hAnsi="仿宋" w:cs="Times New Roman" w:hint="eastAsia"/>
          <w:color w:val="000000" w:themeColor="text1"/>
          <w:sz w:val="32"/>
          <w:szCs w:val="32"/>
        </w:rPr>
        <w:t>出具的工作证明。</w:t>
      </w:r>
    </w:p>
    <w:p w:rsidR="00D51A45" w:rsidRPr="002963E7" w:rsidRDefault="00D51A45" w:rsidP="00720121">
      <w:pPr>
        <w:adjustRightInd w:val="0"/>
        <w:snapToGrid w:val="0"/>
        <w:spacing w:line="560" w:lineRule="exact"/>
        <w:ind w:firstLineChars="200" w:firstLine="640"/>
        <w:rPr>
          <w:rFonts w:ascii="仿宋_GB2312" w:eastAsia="仿宋_GB2312" w:hAnsi="仿宋" w:cs="Times New Roman"/>
          <w:color w:val="000000" w:themeColor="text1"/>
          <w:sz w:val="32"/>
          <w:szCs w:val="32"/>
        </w:rPr>
      </w:pPr>
      <w:r w:rsidRPr="002963E7">
        <w:rPr>
          <w:rFonts w:ascii="仿宋_GB2312" w:eastAsia="仿宋_GB2312" w:hAnsi="仿宋" w:cs="Times New Roman" w:hint="eastAsia"/>
          <w:color w:val="000000" w:themeColor="text1"/>
          <w:sz w:val="32"/>
          <w:szCs w:val="32"/>
        </w:rPr>
        <w:t>参加服务基层项目前无工作经历，服务期满</w:t>
      </w:r>
      <w:proofErr w:type="gramStart"/>
      <w:r w:rsidRPr="002963E7">
        <w:rPr>
          <w:rFonts w:ascii="仿宋_GB2312" w:eastAsia="仿宋_GB2312" w:hAnsi="仿宋" w:cs="Times New Roman" w:hint="eastAsia"/>
          <w:color w:val="000000" w:themeColor="text1"/>
          <w:sz w:val="32"/>
          <w:szCs w:val="32"/>
        </w:rPr>
        <w:t>且考核</w:t>
      </w:r>
      <w:proofErr w:type="gramEnd"/>
      <w:r w:rsidRPr="002963E7">
        <w:rPr>
          <w:rFonts w:ascii="仿宋_GB2312" w:eastAsia="仿宋_GB2312" w:hAnsi="仿宋" w:cs="Times New Roman" w:hint="eastAsia"/>
          <w:color w:val="000000" w:themeColor="text1"/>
          <w:sz w:val="32"/>
          <w:szCs w:val="32"/>
        </w:rPr>
        <w:t>合格后2年内的人员以应届毕业生身份报考的，须提供</w:t>
      </w:r>
      <w:r w:rsidR="00122860">
        <w:rPr>
          <w:rFonts w:ascii="仿宋_GB2312" w:eastAsia="仿宋_GB2312" w:hAnsi="仿宋" w:cs="Times New Roman" w:hint="eastAsia"/>
          <w:color w:val="000000" w:themeColor="text1"/>
          <w:sz w:val="32"/>
          <w:szCs w:val="32"/>
        </w:rPr>
        <w:t>：</w:t>
      </w:r>
      <w:r w:rsidRPr="002963E7">
        <w:rPr>
          <w:rFonts w:ascii="仿宋_GB2312" w:eastAsia="仿宋_GB2312" w:hAnsi="仿宋" w:cs="Times New Roman" w:hint="eastAsia"/>
          <w:color w:val="000000" w:themeColor="text1"/>
          <w:sz w:val="32"/>
          <w:szCs w:val="32"/>
        </w:rPr>
        <w:t>（1）大学生村官提供地市级以上组织部门出具的《高校毕业生到农村任职工作证书》;（2）村(社区)书记(主任)助理提供聘任合同和县级以上组织部门出具的《村(社区)书记(主任)助理工作证书》;（3）“三支一扶”高校毕业生，提供我省“三支一扶”工作协调管理办公室出具的《高校毕业生“三支一扶”服务证书》(此证书由全国“三支一扶”工作协调管理办公室监制);（4）参加“大学生志愿服务西部计划”的，提供由团中央统一制作的服务证和大学生志愿服务西部计划鉴定表。</w:t>
      </w:r>
    </w:p>
    <w:p w:rsidR="00D361DD" w:rsidRPr="002963E7" w:rsidRDefault="005B6E7D" w:rsidP="00720121">
      <w:pPr>
        <w:widowControl/>
        <w:adjustRightInd w:val="0"/>
        <w:snapToGrid w:val="0"/>
        <w:spacing w:line="560" w:lineRule="exact"/>
        <w:ind w:firstLineChars="200" w:firstLine="640"/>
        <w:rPr>
          <w:rFonts w:ascii="黑体" w:eastAsia="黑体" w:hAnsi="黑体" w:cs="Times New Roman"/>
          <w:color w:val="000000" w:themeColor="text1"/>
          <w:sz w:val="32"/>
          <w:szCs w:val="32"/>
        </w:rPr>
      </w:pPr>
      <w:r>
        <w:rPr>
          <w:rFonts w:ascii="黑体" w:eastAsia="黑体" w:hAnsi="黑体" w:cs="Times New Roman" w:hint="eastAsia"/>
          <w:color w:val="000000" w:themeColor="text1"/>
          <w:sz w:val="32"/>
          <w:szCs w:val="32"/>
        </w:rPr>
        <w:t>四</w:t>
      </w:r>
      <w:r w:rsidR="00D361DD" w:rsidRPr="002963E7">
        <w:rPr>
          <w:rFonts w:ascii="黑体" w:eastAsia="黑体" w:hAnsi="黑体" w:cs="Times New Roman" w:hint="eastAsia"/>
          <w:color w:val="000000" w:themeColor="text1"/>
          <w:sz w:val="32"/>
          <w:szCs w:val="32"/>
        </w:rPr>
        <w:t>、资格审核注意事项</w:t>
      </w:r>
    </w:p>
    <w:p w:rsidR="002837A4" w:rsidRPr="002963E7" w:rsidRDefault="00D361DD" w:rsidP="00720121">
      <w:pPr>
        <w:adjustRightInd w:val="0"/>
        <w:snapToGrid w:val="0"/>
        <w:spacing w:line="560" w:lineRule="exact"/>
        <w:ind w:firstLineChars="200" w:firstLine="640"/>
        <w:rPr>
          <w:rFonts w:ascii="仿宋_GB2312" w:eastAsia="仿宋_GB2312" w:hAnsi="仿宋" w:cs="仿宋_GB2312"/>
          <w:color w:val="000000" w:themeColor="text1"/>
          <w:kern w:val="0"/>
          <w:sz w:val="32"/>
          <w:szCs w:val="32"/>
        </w:rPr>
      </w:pPr>
      <w:r w:rsidRPr="002963E7">
        <w:rPr>
          <w:rFonts w:ascii="仿宋_GB2312" w:eastAsia="仿宋_GB2312" w:hAnsi="仿宋" w:cs="仿宋_GB2312" w:hint="eastAsia"/>
          <w:color w:val="000000" w:themeColor="text1"/>
          <w:kern w:val="0"/>
          <w:sz w:val="32"/>
          <w:szCs w:val="32"/>
        </w:rPr>
        <w:t>（一）资格审核过程中，对信息不真实、证件（证明）不全且不能在资格审核结束之日前补全的或与报考资格条件不符的，取消面试资格。</w:t>
      </w:r>
      <w:r w:rsidR="002837A4" w:rsidRPr="002963E7">
        <w:rPr>
          <w:rFonts w:ascii="仿宋_GB2312" w:eastAsia="仿宋_GB2312" w:hAnsi="仿宋" w:cs="仿宋_GB2312" w:hint="eastAsia"/>
          <w:color w:val="000000" w:themeColor="text1"/>
          <w:kern w:val="0"/>
          <w:sz w:val="32"/>
          <w:szCs w:val="32"/>
        </w:rPr>
        <w:t>通过资格审核、具备参加面试资格的应聘者须签订《应聘承诺书》，</w:t>
      </w:r>
      <w:proofErr w:type="gramStart"/>
      <w:r w:rsidR="002837A4" w:rsidRPr="002963E7">
        <w:rPr>
          <w:rFonts w:ascii="仿宋_GB2312" w:eastAsia="仿宋_GB2312" w:hAnsi="仿宋" w:cs="仿宋_GB2312" w:hint="eastAsia"/>
          <w:color w:val="000000" w:themeColor="text1"/>
          <w:kern w:val="0"/>
          <w:sz w:val="32"/>
          <w:szCs w:val="32"/>
        </w:rPr>
        <w:t>作出</w:t>
      </w:r>
      <w:proofErr w:type="gramEnd"/>
      <w:r w:rsidR="002837A4" w:rsidRPr="002963E7">
        <w:rPr>
          <w:rFonts w:ascii="仿宋_GB2312" w:eastAsia="仿宋_GB2312" w:hAnsi="仿宋" w:cs="仿宋_GB2312" w:hint="eastAsia"/>
          <w:color w:val="000000" w:themeColor="text1"/>
          <w:kern w:val="0"/>
          <w:sz w:val="32"/>
          <w:szCs w:val="32"/>
        </w:rPr>
        <w:t>不放弃面试、体检、考察和聘用资格的承诺，同时</w:t>
      </w:r>
      <w:proofErr w:type="gramStart"/>
      <w:r w:rsidR="002837A4" w:rsidRPr="002963E7">
        <w:rPr>
          <w:rFonts w:ascii="仿宋_GB2312" w:eastAsia="仿宋_GB2312" w:hAnsi="仿宋" w:cs="仿宋_GB2312" w:hint="eastAsia"/>
          <w:color w:val="000000" w:themeColor="text1"/>
          <w:kern w:val="0"/>
          <w:sz w:val="32"/>
          <w:szCs w:val="32"/>
        </w:rPr>
        <w:t>作出</w:t>
      </w:r>
      <w:proofErr w:type="gramEnd"/>
      <w:r w:rsidR="002837A4" w:rsidRPr="002963E7">
        <w:rPr>
          <w:rFonts w:ascii="仿宋_GB2312" w:eastAsia="仿宋_GB2312" w:hAnsi="仿宋" w:cs="仿宋_GB2312" w:hint="eastAsia"/>
          <w:color w:val="000000" w:themeColor="text1"/>
          <w:kern w:val="0"/>
          <w:sz w:val="32"/>
          <w:szCs w:val="32"/>
        </w:rPr>
        <w:t>若被聘用，保证按时报到的承诺。违背承诺的将记录在案，三年内不得报名应聘开平市事业单位职员及机关雇员。</w:t>
      </w:r>
    </w:p>
    <w:p w:rsidR="00D361DD" w:rsidRPr="002963E7" w:rsidRDefault="00D361DD" w:rsidP="00720121">
      <w:pPr>
        <w:adjustRightInd w:val="0"/>
        <w:snapToGrid w:val="0"/>
        <w:spacing w:line="560" w:lineRule="exact"/>
        <w:ind w:firstLineChars="200" w:firstLine="640"/>
        <w:rPr>
          <w:rFonts w:ascii="仿宋_GB2312" w:eastAsia="仿宋_GB2312" w:hAnsi="仿宋" w:cs="仿宋_GB2312"/>
          <w:color w:val="000000" w:themeColor="text1"/>
          <w:kern w:val="0"/>
          <w:sz w:val="32"/>
          <w:szCs w:val="32"/>
        </w:rPr>
      </w:pPr>
      <w:r w:rsidRPr="002963E7">
        <w:rPr>
          <w:rFonts w:ascii="仿宋_GB2312" w:eastAsia="仿宋_GB2312" w:hAnsi="仿宋" w:cs="仿宋_GB2312" w:hint="eastAsia"/>
          <w:color w:val="000000" w:themeColor="text1"/>
          <w:kern w:val="0"/>
          <w:sz w:val="32"/>
          <w:szCs w:val="32"/>
        </w:rPr>
        <w:t>（二）如出现资格审核不合格或放弃面试资格的，需递补面试考生，按笔试成绩由高到低在笔试合格的考生中递补。笔试成绩与本招聘岗位最后1名审核人员接近的考生，请保持通讯畅通，</w:t>
      </w:r>
      <w:r w:rsidRPr="002963E7">
        <w:rPr>
          <w:rFonts w:ascii="仿宋_GB2312" w:eastAsia="仿宋_GB2312" w:hAnsi="仿宋" w:cs="仿宋_GB2312" w:hint="eastAsia"/>
          <w:color w:val="000000" w:themeColor="text1"/>
          <w:kern w:val="0"/>
          <w:sz w:val="32"/>
          <w:szCs w:val="32"/>
        </w:rPr>
        <w:lastRenderedPageBreak/>
        <w:t>以便出现递补时及时联系，如联系不上的，视为放弃递补资格。递补面试对象的资格审核工作将于</w:t>
      </w:r>
      <w:r w:rsidRPr="00C56DE8">
        <w:rPr>
          <w:rFonts w:ascii="仿宋_GB2312" w:eastAsia="仿宋_GB2312" w:hAnsi="仿宋" w:cs="仿宋_GB2312" w:hint="eastAsia"/>
          <w:b/>
          <w:color w:val="000000" w:themeColor="text1"/>
          <w:kern w:val="0"/>
          <w:sz w:val="32"/>
          <w:szCs w:val="32"/>
        </w:rPr>
        <w:t>1</w:t>
      </w:r>
      <w:r w:rsidR="00C56DE8">
        <w:rPr>
          <w:rFonts w:ascii="仿宋_GB2312" w:eastAsia="仿宋_GB2312" w:hAnsi="仿宋" w:cs="仿宋_GB2312"/>
          <w:b/>
          <w:color w:val="000000" w:themeColor="text1"/>
          <w:kern w:val="0"/>
          <w:sz w:val="32"/>
          <w:szCs w:val="32"/>
        </w:rPr>
        <w:t>2</w:t>
      </w:r>
      <w:r w:rsidRPr="00C56DE8">
        <w:rPr>
          <w:rFonts w:ascii="仿宋_GB2312" w:eastAsia="仿宋_GB2312" w:hAnsi="仿宋" w:cs="仿宋_GB2312" w:hint="eastAsia"/>
          <w:b/>
          <w:color w:val="000000" w:themeColor="text1"/>
          <w:kern w:val="0"/>
          <w:sz w:val="32"/>
          <w:szCs w:val="32"/>
        </w:rPr>
        <w:t>月</w:t>
      </w:r>
      <w:r w:rsidR="00C56DE8">
        <w:rPr>
          <w:rFonts w:ascii="仿宋_GB2312" w:eastAsia="仿宋_GB2312" w:hAnsi="仿宋" w:cs="仿宋_GB2312" w:hint="eastAsia"/>
          <w:b/>
          <w:color w:val="000000" w:themeColor="text1"/>
          <w:kern w:val="0"/>
          <w:sz w:val="32"/>
          <w:szCs w:val="32"/>
        </w:rPr>
        <w:t>3</w:t>
      </w:r>
      <w:r w:rsidR="00C56DE8">
        <w:rPr>
          <w:rFonts w:ascii="仿宋_GB2312" w:eastAsia="仿宋_GB2312" w:hAnsi="仿宋" w:cs="仿宋_GB2312"/>
          <w:b/>
          <w:color w:val="000000" w:themeColor="text1"/>
          <w:kern w:val="0"/>
          <w:sz w:val="32"/>
          <w:szCs w:val="32"/>
        </w:rPr>
        <w:t>1</w:t>
      </w:r>
      <w:r w:rsidRPr="00C56DE8">
        <w:rPr>
          <w:rFonts w:ascii="仿宋_GB2312" w:eastAsia="仿宋_GB2312" w:hAnsi="仿宋" w:cs="仿宋_GB2312" w:hint="eastAsia"/>
          <w:b/>
          <w:color w:val="000000" w:themeColor="text1"/>
          <w:kern w:val="0"/>
          <w:sz w:val="32"/>
          <w:szCs w:val="32"/>
        </w:rPr>
        <w:t>日</w:t>
      </w:r>
      <w:r w:rsidRPr="002963E7">
        <w:rPr>
          <w:rFonts w:ascii="仿宋_GB2312" w:eastAsia="仿宋_GB2312" w:hAnsi="仿宋" w:cs="仿宋_GB2312" w:hint="eastAsia"/>
          <w:color w:val="000000" w:themeColor="text1"/>
          <w:kern w:val="0"/>
          <w:sz w:val="32"/>
          <w:szCs w:val="32"/>
        </w:rPr>
        <w:t>前完成。</w:t>
      </w:r>
    </w:p>
    <w:p w:rsidR="00D361DD" w:rsidRPr="002963E7" w:rsidRDefault="00D361DD" w:rsidP="00720121">
      <w:pPr>
        <w:adjustRightInd w:val="0"/>
        <w:snapToGrid w:val="0"/>
        <w:spacing w:line="560" w:lineRule="exact"/>
        <w:ind w:firstLineChars="200" w:firstLine="640"/>
        <w:rPr>
          <w:rFonts w:ascii="仿宋_GB2312" w:eastAsia="仿宋_GB2312" w:hAnsi="仿宋" w:cs="仿宋_GB2312"/>
          <w:color w:val="000000" w:themeColor="text1"/>
          <w:kern w:val="0"/>
          <w:sz w:val="32"/>
          <w:szCs w:val="32"/>
        </w:rPr>
      </w:pPr>
      <w:r w:rsidRPr="002963E7">
        <w:rPr>
          <w:rFonts w:ascii="仿宋_GB2312" w:eastAsia="仿宋_GB2312" w:hAnsi="仿宋" w:cs="仿宋_GB2312" w:hint="eastAsia"/>
          <w:color w:val="000000" w:themeColor="text1"/>
          <w:kern w:val="0"/>
          <w:sz w:val="32"/>
          <w:szCs w:val="32"/>
        </w:rPr>
        <w:t>（三）参加资格审核的考生应主动配合做好疫情防控，提前在粤省事健康申报功能中如实登记个人近期旅居史、接触史、身体健康状况、来</w:t>
      </w:r>
      <w:proofErr w:type="gramStart"/>
      <w:r w:rsidRPr="002963E7">
        <w:rPr>
          <w:rFonts w:ascii="仿宋_GB2312" w:eastAsia="仿宋_GB2312" w:hAnsi="仿宋" w:cs="仿宋_GB2312" w:hint="eastAsia"/>
          <w:color w:val="000000" w:themeColor="text1"/>
          <w:kern w:val="0"/>
          <w:sz w:val="32"/>
          <w:szCs w:val="32"/>
        </w:rPr>
        <w:t>粤方式</w:t>
      </w:r>
      <w:proofErr w:type="gramEnd"/>
      <w:r w:rsidRPr="002963E7">
        <w:rPr>
          <w:rFonts w:ascii="仿宋_GB2312" w:eastAsia="仿宋_GB2312" w:hAnsi="仿宋" w:cs="仿宋_GB2312" w:hint="eastAsia"/>
          <w:color w:val="000000" w:themeColor="text1"/>
          <w:kern w:val="0"/>
          <w:sz w:val="32"/>
          <w:szCs w:val="32"/>
        </w:rPr>
        <w:t>等情况。</w:t>
      </w:r>
      <w:proofErr w:type="gramStart"/>
      <w:r w:rsidRPr="002963E7">
        <w:rPr>
          <w:rFonts w:ascii="仿宋_GB2312" w:eastAsia="仿宋_GB2312" w:hAnsi="仿宋" w:cs="仿宋_GB2312" w:hint="eastAsia"/>
          <w:color w:val="000000" w:themeColor="text1"/>
          <w:kern w:val="0"/>
          <w:sz w:val="32"/>
          <w:szCs w:val="32"/>
        </w:rPr>
        <w:t>持粤康码</w:t>
      </w:r>
      <w:proofErr w:type="gramEnd"/>
      <w:r w:rsidRPr="002963E7">
        <w:rPr>
          <w:rFonts w:ascii="仿宋_GB2312" w:eastAsia="仿宋_GB2312" w:hAnsi="仿宋" w:cs="仿宋_GB2312" w:hint="eastAsia"/>
          <w:color w:val="000000" w:themeColor="text1"/>
          <w:kern w:val="0"/>
          <w:sz w:val="32"/>
          <w:szCs w:val="32"/>
        </w:rPr>
        <w:t>等电子健康</w:t>
      </w:r>
      <w:proofErr w:type="gramStart"/>
      <w:r w:rsidRPr="002963E7">
        <w:rPr>
          <w:rFonts w:ascii="仿宋_GB2312" w:eastAsia="仿宋_GB2312" w:hAnsi="仿宋" w:cs="仿宋_GB2312" w:hint="eastAsia"/>
          <w:color w:val="000000" w:themeColor="text1"/>
          <w:kern w:val="0"/>
          <w:sz w:val="32"/>
          <w:szCs w:val="32"/>
        </w:rPr>
        <w:t>码绿码</w:t>
      </w:r>
      <w:proofErr w:type="gramEnd"/>
      <w:r w:rsidRPr="002963E7">
        <w:rPr>
          <w:rFonts w:ascii="仿宋_GB2312" w:eastAsia="仿宋_GB2312" w:hAnsi="仿宋" w:cs="仿宋_GB2312" w:hint="eastAsia"/>
          <w:color w:val="000000" w:themeColor="text1"/>
          <w:kern w:val="0"/>
          <w:sz w:val="32"/>
          <w:szCs w:val="32"/>
        </w:rPr>
        <w:t>的考生，方可参加本次现场资格审核。所有人员在进入资格审核工作场所时，均应主动出示</w:t>
      </w:r>
      <w:proofErr w:type="gramStart"/>
      <w:r w:rsidRPr="002963E7">
        <w:rPr>
          <w:rFonts w:ascii="仿宋_GB2312" w:eastAsia="仿宋_GB2312" w:hAnsi="仿宋" w:cs="仿宋_GB2312" w:hint="eastAsia"/>
          <w:color w:val="000000" w:themeColor="text1"/>
          <w:kern w:val="0"/>
          <w:sz w:val="32"/>
          <w:szCs w:val="32"/>
        </w:rPr>
        <w:t>粤康码</w:t>
      </w:r>
      <w:proofErr w:type="gramEnd"/>
      <w:r w:rsidRPr="002963E7">
        <w:rPr>
          <w:rFonts w:ascii="仿宋_GB2312" w:eastAsia="仿宋_GB2312" w:hAnsi="仿宋" w:cs="仿宋_GB2312" w:hint="eastAsia"/>
          <w:color w:val="000000" w:themeColor="text1"/>
          <w:kern w:val="0"/>
          <w:sz w:val="32"/>
          <w:szCs w:val="32"/>
        </w:rPr>
        <w:t>等电子健康</w:t>
      </w:r>
      <w:proofErr w:type="gramStart"/>
      <w:r w:rsidRPr="002963E7">
        <w:rPr>
          <w:rFonts w:ascii="仿宋_GB2312" w:eastAsia="仿宋_GB2312" w:hAnsi="仿宋" w:cs="仿宋_GB2312" w:hint="eastAsia"/>
          <w:color w:val="000000" w:themeColor="text1"/>
          <w:kern w:val="0"/>
          <w:sz w:val="32"/>
          <w:szCs w:val="32"/>
        </w:rPr>
        <w:t>码绿码</w:t>
      </w:r>
      <w:proofErr w:type="gramEnd"/>
      <w:r w:rsidRPr="002963E7">
        <w:rPr>
          <w:rFonts w:ascii="仿宋_GB2312" w:eastAsia="仿宋_GB2312" w:hAnsi="仿宋" w:cs="仿宋_GB2312" w:hint="eastAsia"/>
          <w:color w:val="000000" w:themeColor="text1"/>
          <w:kern w:val="0"/>
          <w:sz w:val="32"/>
          <w:szCs w:val="32"/>
        </w:rPr>
        <w:t>，接受体温检测，并全程佩戴一次性医用口罩。如</w:t>
      </w:r>
      <w:proofErr w:type="gramStart"/>
      <w:r w:rsidRPr="002963E7">
        <w:rPr>
          <w:rFonts w:ascii="仿宋_GB2312" w:eastAsia="仿宋_GB2312" w:hAnsi="仿宋" w:cs="仿宋_GB2312" w:hint="eastAsia"/>
          <w:color w:val="000000" w:themeColor="text1"/>
          <w:kern w:val="0"/>
          <w:sz w:val="32"/>
          <w:szCs w:val="32"/>
        </w:rPr>
        <w:t>粤康码</w:t>
      </w:r>
      <w:proofErr w:type="gramEnd"/>
      <w:r w:rsidRPr="002963E7">
        <w:rPr>
          <w:rFonts w:ascii="仿宋_GB2312" w:eastAsia="仿宋_GB2312" w:hAnsi="仿宋" w:cs="仿宋_GB2312" w:hint="eastAsia"/>
          <w:color w:val="000000" w:themeColor="text1"/>
          <w:kern w:val="0"/>
          <w:sz w:val="32"/>
          <w:szCs w:val="32"/>
        </w:rPr>
        <w:t>等电子健康码为红码、</w:t>
      </w:r>
      <w:proofErr w:type="gramStart"/>
      <w:r w:rsidRPr="002963E7">
        <w:rPr>
          <w:rFonts w:ascii="仿宋_GB2312" w:eastAsia="仿宋_GB2312" w:hAnsi="仿宋" w:cs="仿宋_GB2312" w:hint="eastAsia"/>
          <w:color w:val="000000" w:themeColor="text1"/>
          <w:kern w:val="0"/>
          <w:sz w:val="32"/>
          <w:szCs w:val="32"/>
        </w:rPr>
        <w:t>黄码或</w:t>
      </w:r>
      <w:proofErr w:type="gramEnd"/>
      <w:r w:rsidRPr="002963E7">
        <w:rPr>
          <w:rFonts w:ascii="仿宋_GB2312" w:eastAsia="仿宋_GB2312" w:hAnsi="仿宋" w:cs="仿宋_GB2312" w:hint="eastAsia"/>
          <w:color w:val="000000" w:themeColor="text1"/>
          <w:kern w:val="0"/>
          <w:sz w:val="32"/>
          <w:szCs w:val="32"/>
        </w:rPr>
        <w:t>体温≥37.3℃，不得进入现场。资格审核前14天内来自或途经国内疫情中、高风险地区的人员，需提供</w:t>
      </w:r>
      <w:r w:rsidRPr="00C56DE8">
        <w:rPr>
          <w:rFonts w:ascii="仿宋_GB2312" w:eastAsia="仿宋_GB2312" w:hAnsi="仿宋" w:cs="仿宋_GB2312" w:hint="eastAsia"/>
          <w:b/>
          <w:color w:val="000000" w:themeColor="text1"/>
          <w:kern w:val="0"/>
          <w:sz w:val="32"/>
          <w:szCs w:val="32"/>
        </w:rPr>
        <w:t>2020年12月</w:t>
      </w:r>
      <w:r w:rsidR="00C56DE8" w:rsidRPr="00C56DE8">
        <w:rPr>
          <w:rFonts w:ascii="仿宋_GB2312" w:eastAsia="仿宋_GB2312" w:hAnsi="仿宋" w:cs="仿宋_GB2312"/>
          <w:b/>
          <w:color w:val="000000" w:themeColor="text1"/>
          <w:kern w:val="0"/>
          <w:sz w:val="32"/>
          <w:szCs w:val="32"/>
        </w:rPr>
        <w:t>29</w:t>
      </w:r>
      <w:r w:rsidRPr="00C56DE8">
        <w:rPr>
          <w:rFonts w:ascii="仿宋_GB2312" w:eastAsia="仿宋_GB2312" w:hAnsi="仿宋" w:cs="仿宋_GB2312" w:hint="eastAsia"/>
          <w:b/>
          <w:color w:val="000000" w:themeColor="text1"/>
          <w:kern w:val="0"/>
          <w:sz w:val="32"/>
          <w:szCs w:val="32"/>
        </w:rPr>
        <w:t>日</w:t>
      </w:r>
      <w:r w:rsidRPr="002963E7">
        <w:rPr>
          <w:rFonts w:ascii="仿宋_GB2312" w:eastAsia="仿宋_GB2312" w:hAnsi="仿宋" w:cs="仿宋_GB2312" w:hint="eastAsia"/>
          <w:color w:val="000000" w:themeColor="text1"/>
          <w:kern w:val="0"/>
          <w:sz w:val="32"/>
          <w:szCs w:val="32"/>
        </w:rPr>
        <w:t>前7天内核酸检测阴性的证明原件、复印件（留存）。请考生认真遵守卫生防疫要求。</w:t>
      </w:r>
    </w:p>
    <w:p w:rsidR="00D361DD" w:rsidRPr="002963E7" w:rsidRDefault="005B6E7D" w:rsidP="00720121">
      <w:pPr>
        <w:adjustRightInd w:val="0"/>
        <w:snapToGrid w:val="0"/>
        <w:spacing w:line="560" w:lineRule="exact"/>
        <w:ind w:firstLineChars="200" w:firstLine="640"/>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五</w:t>
      </w:r>
      <w:r w:rsidR="00D361DD" w:rsidRPr="002963E7">
        <w:rPr>
          <w:rFonts w:ascii="黑体" w:eastAsia="黑体" w:hAnsi="黑体" w:cs="黑体" w:hint="eastAsia"/>
          <w:color w:val="000000" w:themeColor="text1"/>
          <w:kern w:val="0"/>
          <w:sz w:val="32"/>
          <w:szCs w:val="32"/>
        </w:rPr>
        <w:t>、面试</w:t>
      </w:r>
    </w:p>
    <w:p w:rsidR="00D361DD" w:rsidRPr="002963E7" w:rsidRDefault="00DB4456" w:rsidP="00720121">
      <w:pPr>
        <w:adjustRightInd w:val="0"/>
        <w:snapToGrid w:val="0"/>
        <w:spacing w:line="560" w:lineRule="exact"/>
        <w:ind w:firstLineChars="200" w:firstLine="640"/>
        <w:rPr>
          <w:rFonts w:ascii="仿宋_GB2312" w:eastAsia="仿宋_GB2312" w:hAnsi="仿宋" w:cs="仿宋_GB2312"/>
          <w:color w:val="000000" w:themeColor="text1"/>
          <w:kern w:val="0"/>
          <w:sz w:val="32"/>
          <w:szCs w:val="32"/>
        </w:rPr>
      </w:pPr>
      <w:r w:rsidRPr="00687A6D">
        <w:rPr>
          <w:rFonts w:ascii="仿宋_GB2312" w:eastAsia="仿宋_GB2312" w:hAnsi="仿宋" w:cs="仿宋_GB2312" w:hint="eastAsia"/>
          <w:color w:val="000000" w:themeColor="text1"/>
          <w:kern w:val="0"/>
          <w:sz w:val="32"/>
          <w:szCs w:val="32"/>
        </w:rPr>
        <w:t>面试</w:t>
      </w:r>
      <w:r w:rsidR="00D361DD" w:rsidRPr="00687A6D">
        <w:rPr>
          <w:rFonts w:ascii="仿宋_GB2312" w:eastAsia="仿宋_GB2312" w:hAnsi="仿宋" w:cs="仿宋_GB2312" w:hint="eastAsia"/>
          <w:color w:val="000000" w:themeColor="text1"/>
          <w:kern w:val="0"/>
          <w:sz w:val="32"/>
          <w:szCs w:val="32"/>
        </w:rPr>
        <w:t>具体时间、地点另行通知，请进入面试人员保持通讯畅通并密切留意开平市</w:t>
      </w:r>
      <w:r w:rsidR="00C56DE8" w:rsidRPr="00687A6D">
        <w:rPr>
          <w:rFonts w:ascii="仿宋_GB2312" w:eastAsia="仿宋_GB2312" w:hAnsi="仿宋" w:cs="仿宋_GB2312" w:hint="eastAsia"/>
          <w:color w:val="000000" w:themeColor="text1"/>
          <w:kern w:val="0"/>
          <w:sz w:val="32"/>
          <w:szCs w:val="32"/>
        </w:rPr>
        <w:t>卫生健康</w:t>
      </w:r>
      <w:r w:rsidR="00D361DD" w:rsidRPr="00687A6D">
        <w:rPr>
          <w:rFonts w:ascii="仿宋_GB2312" w:eastAsia="仿宋_GB2312" w:hAnsi="仿宋" w:cs="仿宋_GB2312" w:hint="eastAsia"/>
          <w:color w:val="000000" w:themeColor="text1"/>
          <w:kern w:val="0"/>
          <w:sz w:val="32"/>
          <w:szCs w:val="32"/>
        </w:rPr>
        <w:t>局网站公告。</w:t>
      </w:r>
    </w:p>
    <w:p w:rsidR="007F17DD" w:rsidRPr="002963E7" w:rsidRDefault="005858C3" w:rsidP="00720121">
      <w:pPr>
        <w:widowControl/>
        <w:adjustRightInd w:val="0"/>
        <w:snapToGrid w:val="0"/>
        <w:spacing w:line="560" w:lineRule="exact"/>
        <w:ind w:firstLineChars="200" w:firstLine="640"/>
        <w:rPr>
          <w:rFonts w:ascii="仿宋_GB2312" w:eastAsia="仿宋_GB2312" w:hAnsi="仿宋" w:cs="Times New Roman"/>
          <w:color w:val="000000" w:themeColor="text1"/>
          <w:sz w:val="32"/>
          <w:szCs w:val="32"/>
        </w:rPr>
      </w:pPr>
      <w:r w:rsidRPr="002963E7">
        <w:rPr>
          <w:rFonts w:ascii="仿宋_GB2312" w:eastAsia="仿宋_GB2312" w:hAnsi="仿宋" w:cs="Times New Roman" w:hint="eastAsia"/>
          <w:color w:val="000000" w:themeColor="text1"/>
          <w:sz w:val="32"/>
          <w:szCs w:val="32"/>
        </w:rPr>
        <w:t>咨询</w:t>
      </w:r>
      <w:r w:rsidR="00090EC4" w:rsidRPr="002963E7">
        <w:rPr>
          <w:rFonts w:ascii="仿宋_GB2312" w:eastAsia="仿宋_GB2312" w:hAnsi="仿宋" w:cs="Times New Roman" w:hint="eastAsia"/>
          <w:color w:val="000000" w:themeColor="text1"/>
          <w:sz w:val="32"/>
          <w:szCs w:val="32"/>
        </w:rPr>
        <w:t>联系电话：</w:t>
      </w:r>
      <w:r w:rsidRPr="002963E7">
        <w:rPr>
          <w:rFonts w:ascii="仿宋_GB2312" w:eastAsia="仿宋_GB2312" w:hAnsi="仿宋" w:cs="Times New Roman" w:hint="eastAsia"/>
          <w:color w:val="000000" w:themeColor="text1"/>
          <w:sz w:val="32"/>
          <w:szCs w:val="32"/>
        </w:rPr>
        <w:t>0750-</w:t>
      </w:r>
      <w:r w:rsidR="00B112F4" w:rsidRPr="002963E7">
        <w:rPr>
          <w:rFonts w:ascii="仿宋_GB2312" w:eastAsia="仿宋_GB2312" w:hAnsi="仿宋" w:cs="Times New Roman" w:hint="eastAsia"/>
          <w:color w:val="000000" w:themeColor="text1"/>
          <w:sz w:val="32"/>
          <w:szCs w:val="32"/>
        </w:rPr>
        <w:t>225</w:t>
      </w:r>
      <w:r w:rsidR="00C56DE8">
        <w:rPr>
          <w:rFonts w:ascii="仿宋_GB2312" w:eastAsia="仿宋_GB2312" w:hAnsi="仿宋" w:cs="Times New Roman"/>
          <w:color w:val="000000" w:themeColor="text1"/>
          <w:sz w:val="32"/>
          <w:szCs w:val="32"/>
        </w:rPr>
        <w:t>2002</w:t>
      </w:r>
    </w:p>
    <w:p w:rsidR="005858C3" w:rsidRPr="002963E7" w:rsidRDefault="005858C3" w:rsidP="00720121">
      <w:pPr>
        <w:widowControl/>
        <w:adjustRightInd w:val="0"/>
        <w:snapToGrid w:val="0"/>
        <w:spacing w:line="560" w:lineRule="exact"/>
        <w:ind w:firstLineChars="200" w:firstLine="640"/>
        <w:rPr>
          <w:rFonts w:ascii="仿宋_GB2312" w:eastAsia="仿宋_GB2312" w:hAnsi="仿宋" w:cs="Times New Roman"/>
          <w:color w:val="000000" w:themeColor="text1"/>
          <w:sz w:val="32"/>
          <w:szCs w:val="32"/>
        </w:rPr>
      </w:pPr>
    </w:p>
    <w:p w:rsidR="00B61366" w:rsidRDefault="00C72328" w:rsidP="00C02234">
      <w:pPr>
        <w:widowControl/>
        <w:adjustRightInd w:val="0"/>
        <w:snapToGrid w:val="0"/>
        <w:spacing w:line="560" w:lineRule="exact"/>
        <w:ind w:leftChars="305" w:left="1558" w:hangingChars="287" w:hanging="918"/>
        <w:rPr>
          <w:rFonts w:ascii="仿宋_GB2312" w:eastAsia="仿宋_GB2312" w:hAnsi="仿宋" w:cs="Times New Roman"/>
          <w:color w:val="000000" w:themeColor="text1"/>
          <w:sz w:val="32"/>
          <w:szCs w:val="32"/>
        </w:rPr>
      </w:pPr>
      <w:r w:rsidRPr="002963E7">
        <w:rPr>
          <w:rFonts w:ascii="仿宋_GB2312" w:eastAsia="仿宋_GB2312" w:hAnsi="仿宋" w:cs="Times New Roman" w:hint="eastAsia"/>
          <w:color w:val="000000" w:themeColor="text1"/>
          <w:sz w:val="32"/>
          <w:szCs w:val="32"/>
        </w:rPr>
        <w:t>附件：</w:t>
      </w:r>
      <w:r w:rsidR="00583ADA" w:rsidRPr="00583ADA">
        <w:rPr>
          <w:rFonts w:ascii="仿宋_GB2312" w:eastAsia="仿宋_GB2312" w:hAnsi="仿宋" w:cs="Times New Roman" w:hint="eastAsia"/>
          <w:color w:val="000000" w:themeColor="text1"/>
          <w:sz w:val="32"/>
          <w:szCs w:val="32"/>
        </w:rPr>
        <w:t>2020年下半年开平市公开招聘医疗卫生事业单位职员</w:t>
      </w:r>
      <w:bookmarkStart w:id="0" w:name="_GoBack"/>
      <w:bookmarkEnd w:id="0"/>
      <w:r w:rsidR="00583ADA" w:rsidRPr="00583ADA">
        <w:rPr>
          <w:rFonts w:ascii="仿宋_GB2312" w:eastAsia="仿宋_GB2312" w:hAnsi="仿宋" w:cs="Times New Roman" w:hint="eastAsia"/>
          <w:color w:val="000000" w:themeColor="text1"/>
          <w:sz w:val="32"/>
          <w:szCs w:val="32"/>
        </w:rPr>
        <w:t>入围面试资格审核考生名单</w:t>
      </w:r>
    </w:p>
    <w:p w:rsidR="00066913" w:rsidRPr="00720121" w:rsidRDefault="00066913" w:rsidP="00720121">
      <w:pPr>
        <w:widowControl/>
        <w:adjustRightInd w:val="0"/>
        <w:snapToGrid w:val="0"/>
        <w:spacing w:line="560" w:lineRule="exact"/>
        <w:ind w:firstLineChars="200" w:firstLine="640"/>
        <w:rPr>
          <w:rFonts w:ascii="仿宋_GB2312" w:eastAsia="仿宋_GB2312" w:hAnsi="仿宋" w:cs="Times New Roman"/>
          <w:color w:val="000000" w:themeColor="text1"/>
          <w:sz w:val="32"/>
          <w:szCs w:val="32"/>
        </w:rPr>
      </w:pPr>
    </w:p>
    <w:p w:rsidR="00C72328" w:rsidRPr="002963E7" w:rsidRDefault="00B112F4" w:rsidP="00DA68E7">
      <w:pPr>
        <w:adjustRightInd w:val="0"/>
        <w:snapToGrid w:val="0"/>
        <w:spacing w:line="560" w:lineRule="exact"/>
        <w:ind w:rightChars="606" w:right="1273" w:firstLineChars="200" w:firstLine="640"/>
        <w:jc w:val="right"/>
        <w:rPr>
          <w:rFonts w:ascii="仿宋_GB2312" w:eastAsia="仿宋_GB2312" w:hAnsi="仿宋" w:cs="Times New Roman"/>
          <w:color w:val="000000" w:themeColor="text1"/>
          <w:sz w:val="32"/>
          <w:szCs w:val="32"/>
        </w:rPr>
      </w:pPr>
      <w:r w:rsidRPr="002963E7">
        <w:rPr>
          <w:rFonts w:ascii="仿宋_GB2312" w:eastAsia="仿宋_GB2312" w:hAnsi="仿宋" w:cs="Times New Roman" w:hint="eastAsia"/>
          <w:color w:val="000000" w:themeColor="text1"/>
          <w:sz w:val="32"/>
          <w:szCs w:val="32"/>
        </w:rPr>
        <w:t>开平市</w:t>
      </w:r>
      <w:r w:rsidR="00C56DE8">
        <w:rPr>
          <w:rFonts w:ascii="仿宋_GB2312" w:eastAsia="仿宋_GB2312" w:hAnsi="仿宋" w:cs="Times New Roman" w:hint="eastAsia"/>
          <w:color w:val="000000" w:themeColor="text1"/>
          <w:sz w:val="32"/>
          <w:szCs w:val="32"/>
        </w:rPr>
        <w:t>卫生健康</w:t>
      </w:r>
      <w:r w:rsidRPr="002963E7">
        <w:rPr>
          <w:rFonts w:ascii="仿宋_GB2312" w:eastAsia="仿宋_GB2312" w:hAnsi="仿宋" w:cs="Times New Roman" w:hint="eastAsia"/>
          <w:color w:val="000000" w:themeColor="text1"/>
          <w:sz w:val="32"/>
          <w:szCs w:val="32"/>
        </w:rPr>
        <w:t>局</w:t>
      </w:r>
    </w:p>
    <w:p w:rsidR="003334F2" w:rsidRPr="002963E7" w:rsidRDefault="00C72328" w:rsidP="00DA68E7">
      <w:pPr>
        <w:adjustRightInd w:val="0"/>
        <w:snapToGrid w:val="0"/>
        <w:spacing w:line="560" w:lineRule="exact"/>
        <w:ind w:rightChars="606" w:right="1273" w:firstLineChars="200" w:firstLine="640"/>
        <w:jc w:val="right"/>
        <w:rPr>
          <w:rFonts w:ascii="仿宋_GB2312" w:eastAsia="仿宋_GB2312" w:hAnsi="仿宋" w:cs="Times New Roman"/>
          <w:color w:val="000000" w:themeColor="text1"/>
          <w:sz w:val="32"/>
          <w:szCs w:val="32"/>
        </w:rPr>
      </w:pPr>
      <w:r w:rsidRPr="002963E7">
        <w:rPr>
          <w:rFonts w:ascii="仿宋_GB2312" w:eastAsia="仿宋_GB2312" w:hAnsi="仿宋" w:cs="Times New Roman" w:hint="eastAsia"/>
          <w:color w:val="000000" w:themeColor="text1"/>
          <w:sz w:val="32"/>
          <w:szCs w:val="32"/>
        </w:rPr>
        <w:t>20</w:t>
      </w:r>
      <w:r w:rsidR="003A5408" w:rsidRPr="002963E7">
        <w:rPr>
          <w:rFonts w:ascii="仿宋_GB2312" w:eastAsia="仿宋_GB2312" w:hAnsi="仿宋" w:cs="Times New Roman" w:hint="eastAsia"/>
          <w:color w:val="000000" w:themeColor="text1"/>
          <w:sz w:val="32"/>
          <w:szCs w:val="32"/>
        </w:rPr>
        <w:t>20</w:t>
      </w:r>
      <w:r w:rsidRPr="002963E7">
        <w:rPr>
          <w:rFonts w:ascii="仿宋_GB2312" w:eastAsia="仿宋_GB2312" w:hAnsi="仿宋" w:cs="Times New Roman" w:hint="eastAsia"/>
          <w:color w:val="000000" w:themeColor="text1"/>
          <w:sz w:val="32"/>
          <w:szCs w:val="32"/>
        </w:rPr>
        <w:t>年</w:t>
      </w:r>
      <w:r w:rsidR="004C4A6D" w:rsidRPr="002963E7">
        <w:rPr>
          <w:rFonts w:ascii="仿宋_GB2312" w:eastAsia="仿宋_GB2312" w:hAnsi="仿宋" w:cs="Times New Roman" w:hint="eastAsia"/>
          <w:color w:val="000000" w:themeColor="text1"/>
          <w:sz w:val="32"/>
          <w:szCs w:val="32"/>
        </w:rPr>
        <w:t>12</w:t>
      </w:r>
      <w:r w:rsidRPr="002963E7">
        <w:rPr>
          <w:rFonts w:ascii="仿宋_GB2312" w:eastAsia="仿宋_GB2312" w:hAnsi="仿宋" w:cs="Times New Roman" w:hint="eastAsia"/>
          <w:color w:val="000000" w:themeColor="text1"/>
          <w:sz w:val="32"/>
          <w:szCs w:val="32"/>
        </w:rPr>
        <w:t>月</w:t>
      </w:r>
      <w:r w:rsidR="00066913">
        <w:rPr>
          <w:rFonts w:ascii="仿宋_GB2312" w:eastAsia="仿宋_GB2312" w:hAnsi="仿宋" w:cs="Times New Roman"/>
          <w:color w:val="000000" w:themeColor="text1"/>
          <w:sz w:val="32"/>
          <w:szCs w:val="32"/>
        </w:rPr>
        <w:t>2</w:t>
      </w:r>
      <w:r w:rsidR="007B0AC0">
        <w:rPr>
          <w:rFonts w:ascii="仿宋_GB2312" w:eastAsia="仿宋_GB2312" w:hAnsi="仿宋" w:cs="Times New Roman" w:hint="eastAsia"/>
          <w:color w:val="000000" w:themeColor="text1"/>
          <w:sz w:val="32"/>
          <w:szCs w:val="32"/>
        </w:rPr>
        <w:t>4</w:t>
      </w:r>
      <w:r w:rsidRPr="002963E7">
        <w:rPr>
          <w:rFonts w:ascii="仿宋_GB2312" w:eastAsia="仿宋_GB2312" w:hAnsi="仿宋" w:cs="Times New Roman" w:hint="eastAsia"/>
          <w:color w:val="000000" w:themeColor="text1"/>
          <w:sz w:val="32"/>
          <w:szCs w:val="32"/>
        </w:rPr>
        <w:t>日</w:t>
      </w:r>
    </w:p>
    <w:sectPr w:rsidR="003334F2" w:rsidRPr="002963E7" w:rsidSect="00C02234">
      <w:footerReference w:type="default" r:id="rId7"/>
      <w:pgSz w:w="11906" w:h="16838" w:code="9"/>
      <w:pgMar w:top="1474" w:right="1418" w:bottom="1474" w:left="1418" w:header="851" w:footer="567"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44C" w:rsidRDefault="001E544C" w:rsidP="00B84C11">
      <w:r>
        <w:separator/>
      </w:r>
    </w:p>
  </w:endnote>
  <w:endnote w:type="continuationSeparator" w:id="0">
    <w:p w:rsidR="001E544C" w:rsidRDefault="001E544C" w:rsidP="00B8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Microsoft YaHei UI"/>
    <w:panose1 w:val="03000509000000000000"/>
    <w:charset w:val="86"/>
    <w:family w:val="script"/>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065483"/>
      <w:docPartObj>
        <w:docPartGallery w:val="Page Numbers (Bottom of Page)"/>
        <w:docPartUnique/>
      </w:docPartObj>
    </w:sdtPr>
    <w:sdtEndPr>
      <w:rPr>
        <w:rFonts w:ascii="仿宋" w:eastAsia="仿宋" w:hAnsi="仿宋"/>
        <w:sz w:val="28"/>
        <w:szCs w:val="28"/>
      </w:rPr>
    </w:sdtEndPr>
    <w:sdtContent>
      <w:p w:rsidR="002963E7" w:rsidRPr="007270F3" w:rsidRDefault="00D65574">
        <w:pPr>
          <w:pStyle w:val="a4"/>
          <w:jc w:val="center"/>
          <w:rPr>
            <w:rFonts w:ascii="仿宋" w:eastAsia="仿宋" w:hAnsi="仿宋"/>
            <w:sz w:val="28"/>
            <w:szCs w:val="28"/>
          </w:rPr>
        </w:pPr>
        <w:r w:rsidRPr="007270F3">
          <w:rPr>
            <w:rFonts w:ascii="仿宋" w:eastAsia="仿宋" w:hAnsi="仿宋"/>
            <w:sz w:val="28"/>
            <w:szCs w:val="28"/>
          </w:rPr>
          <w:fldChar w:fldCharType="begin"/>
        </w:r>
        <w:r w:rsidR="002963E7" w:rsidRPr="007270F3">
          <w:rPr>
            <w:rFonts w:ascii="仿宋" w:eastAsia="仿宋" w:hAnsi="仿宋"/>
            <w:sz w:val="28"/>
            <w:szCs w:val="28"/>
          </w:rPr>
          <w:instrText>PAGE   \* MERGEFORMAT</w:instrText>
        </w:r>
        <w:r w:rsidRPr="007270F3">
          <w:rPr>
            <w:rFonts w:ascii="仿宋" w:eastAsia="仿宋" w:hAnsi="仿宋"/>
            <w:sz w:val="28"/>
            <w:szCs w:val="28"/>
          </w:rPr>
          <w:fldChar w:fldCharType="separate"/>
        </w:r>
        <w:r w:rsidR="00C02234" w:rsidRPr="00C02234">
          <w:rPr>
            <w:rFonts w:ascii="仿宋" w:eastAsia="仿宋" w:hAnsi="仿宋"/>
            <w:noProof/>
            <w:sz w:val="28"/>
            <w:szCs w:val="28"/>
            <w:lang w:val="zh-CN"/>
          </w:rPr>
          <w:t>-</w:t>
        </w:r>
        <w:r w:rsidR="00C02234">
          <w:rPr>
            <w:rFonts w:ascii="仿宋" w:eastAsia="仿宋" w:hAnsi="仿宋"/>
            <w:noProof/>
            <w:sz w:val="28"/>
            <w:szCs w:val="28"/>
          </w:rPr>
          <w:t xml:space="preserve"> 4 -</w:t>
        </w:r>
        <w:r w:rsidRPr="007270F3">
          <w:rPr>
            <w:rFonts w:ascii="仿宋" w:eastAsia="仿宋" w:hAnsi="仿宋"/>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44C" w:rsidRDefault="001E544C" w:rsidP="00B84C11">
      <w:r>
        <w:separator/>
      </w:r>
    </w:p>
  </w:footnote>
  <w:footnote w:type="continuationSeparator" w:id="0">
    <w:p w:rsidR="001E544C" w:rsidRDefault="001E544C" w:rsidP="00B84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5FA"/>
    <w:rsid w:val="00005B94"/>
    <w:rsid w:val="000139D2"/>
    <w:rsid w:val="00021389"/>
    <w:rsid w:val="0003157E"/>
    <w:rsid w:val="00057412"/>
    <w:rsid w:val="00066913"/>
    <w:rsid w:val="0008168C"/>
    <w:rsid w:val="00090EC4"/>
    <w:rsid w:val="000A1C34"/>
    <w:rsid w:val="000A25A8"/>
    <w:rsid w:val="000C1912"/>
    <w:rsid w:val="00122860"/>
    <w:rsid w:val="001472B9"/>
    <w:rsid w:val="00147349"/>
    <w:rsid w:val="00166DE8"/>
    <w:rsid w:val="00192A52"/>
    <w:rsid w:val="001A31C8"/>
    <w:rsid w:val="001A7260"/>
    <w:rsid w:val="001E544C"/>
    <w:rsid w:val="001F035E"/>
    <w:rsid w:val="00216716"/>
    <w:rsid w:val="00221294"/>
    <w:rsid w:val="00234D02"/>
    <w:rsid w:val="0023575E"/>
    <w:rsid w:val="00245312"/>
    <w:rsid w:val="00254629"/>
    <w:rsid w:val="002837A4"/>
    <w:rsid w:val="00284936"/>
    <w:rsid w:val="00295361"/>
    <w:rsid w:val="002963E7"/>
    <w:rsid w:val="002B5171"/>
    <w:rsid w:val="002C7775"/>
    <w:rsid w:val="002E3231"/>
    <w:rsid w:val="002F2E92"/>
    <w:rsid w:val="003040E1"/>
    <w:rsid w:val="00330A4A"/>
    <w:rsid w:val="003334F2"/>
    <w:rsid w:val="003624C7"/>
    <w:rsid w:val="00372D8F"/>
    <w:rsid w:val="00382132"/>
    <w:rsid w:val="00384372"/>
    <w:rsid w:val="00391B8A"/>
    <w:rsid w:val="003A5408"/>
    <w:rsid w:val="003C3C45"/>
    <w:rsid w:val="00441C2D"/>
    <w:rsid w:val="00457509"/>
    <w:rsid w:val="00497A51"/>
    <w:rsid w:val="004A1F04"/>
    <w:rsid w:val="004B6647"/>
    <w:rsid w:val="004C4A6D"/>
    <w:rsid w:val="004D48B9"/>
    <w:rsid w:val="00506159"/>
    <w:rsid w:val="00517FE7"/>
    <w:rsid w:val="005509D4"/>
    <w:rsid w:val="0057342B"/>
    <w:rsid w:val="00583ABA"/>
    <w:rsid w:val="00583ADA"/>
    <w:rsid w:val="005858C3"/>
    <w:rsid w:val="005B6E7D"/>
    <w:rsid w:val="005E7177"/>
    <w:rsid w:val="006174EC"/>
    <w:rsid w:val="006177D9"/>
    <w:rsid w:val="00676AC0"/>
    <w:rsid w:val="00681962"/>
    <w:rsid w:val="00684A70"/>
    <w:rsid w:val="00687A6D"/>
    <w:rsid w:val="006C4148"/>
    <w:rsid w:val="006E44E8"/>
    <w:rsid w:val="006F5823"/>
    <w:rsid w:val="00720121"/>
    <w:rsid w:val="007270F3"/>
    <w:rsid w:val="00731D2F"/>
    <w:rsid w:val="00742739"/>
    <w:rsid w:val="00744C3D"/>
    <w:rsid w:val="00746F99"/>
    <w:rsid w:val="007707F1"/>
    <w:rsid w:val="007B0AC0"/>
    <w:rsid w:val="007B7E41"/>
    <w:rsid w:val="007D4D5B"/>
    <w:rsid w:val="007D7E7F"/>
    <w:rsid w:val="007F17DD"/>
    <w:rsid w:val="007F35FA"/>
    <w:rsid w:val="008049FC"/>
    <w:rsid w:val="00812DFC"/>
    <w:rsid w:val="00830193"/>
    <w:rsid w:val="00830D98"/>
    <w:rsid w:val="00836B16"/>
    <w:rsid w:val="008676A9"/>
    <w:rsid w:val="008D64CB"/>
    <w:rsid w:val="00904846"/>
    <w:rsid w:val="00905F61"/>
    <w:rsid w:val="00942776"/>
    <w:rsid w:val="00954CC0"/>
    <w:rsid w:val="00971620"/>
    <w:rsid w:val="009738DE"/>
    <w:rsid w:val="00993C17"/>
    <w:rsid w:val="009A01EC"/>
    <w:rsid w:val="009D1F87"/>
    <w:rsid w:val="009D652A"/>
    <w:rsid w:val="009E32B5"/>
    <w:rsid w:val="00A447CC"/>
    <w:rsid w:val="00A721DB"/>
    <w:rsid w:val="00A84FE4"/>
    <w:rsid w:val="00AA3002"/>
    <w:rsid w:val="00AC370D"/>
    <w:rsid w:val="00AE1E91"/>
    <w:rsid w:val="00AE5468"/>
    <w:rsid w:val="00B070D4"/>
    <w:rsid w:val="00B112F4"/>
    <w:rsid w:val="00B2404C"/>
    <w:rsid w:val="00B25360"/>
    <w:rsid w:val="00B25685"/>
    <w:rsid w:val="00B462B2"/>
    <w:rsid w:val="00B61366"/>
    <w:rsid w:val="00B84C11"/>
    <w:rsid w:val="00BA0FAA"/>
    <w:rsid w:val="00BA1DE1"/>
    <w:rsid w:val="00BA7986"/>
    <w:rsid w:val="00BB1998"/>
    <w:rsid w:val="00BC6542"/>
    <w:rsid w:val="00C02234"/>
    <w:rsid w:val="00C031EA"/>
    <w:rsid w:val="00C03474"/>
    <w:rsid w:val="00C16DF4"/>
    <w:rsid w:val="00C305D0"/>
    <w:rsid w:val="00C33216"/>
    <w:rsid w:val="00C40AEA"/>
    <w:rsid w:val="00C56DE8"/>
    <w:rsid w:val="00C64CD6"/>
    <w:rsid w:val="00C72328"/>
    <w:rsid w:val="00C876DC"/>
    <w:rsid w:val="00CA1B2F"/>
    <w:rsid w:val="00CB5ACD"/>
    <w:rsid w:val="00CB6EF1"/>
    <w:rsid w:val="00CC7064"/>
    <w:rsid w:val="00D01462"/>
    <w:rsid w:val="00D015C6"/>
    <w:rsid w:val="00D20F38"/>
    <w:rsid w:val="00D21DD4"/>
    <w:rsid w:val="00D30C2D"/>
    <w:rsid w:val="00D361DD"/>
    <w:rsid w:val="00D3635B"/>
    <w:rsid w:val="00D37594"/>
    <w:rsid w:val="00D4209F"/>
    <w:rsid w:val="00D458EA"/>
    <w:rsid w:val="00D51A45"/>
    <w:rsid w:val="00D65574"/>
    <w:rsid w:val="00D65B24"/>
    <w:rsid w:val="00D72C2F"/>
    <w:rsid w:val="00D82A5E"/>
    <w:rsid w:val="00D9673C"/>
    <w:rsid w:val="00DA68E7"/>
    <w:rsid w:val="00DB4456"/>
    <w:rsid w:val="00DB54DE"/>
    <w:rsid w:val="00DC646D"/>
    <w:rsid w:val="00DE5312"/>
    <w:rsid w:val="00E07C5D"/>
    <w:rsid w:val="00E279DB"/>
    <w:rsid w:val="00E32F4F"/>
    <w:rsid w:val="00E675E0"/>
    <w:rsid w:val="00E7698E"/>
    <w:rsid w:val="00E92F03"/>
    <w:rsid w:val="00ED38FA"/>
    <w:rsid w:val="00ED39DA"/>
    <w:rsid w:val="00EF06C3"/>
    <w:rsid w:val="00F010DF"/>
    <w:rsid w:val="00F11202"/>
    <w:rsid w:val="00F13648"/>
    <w:rsid w:val="00F14CED"/>
    <w:rsid w:val="00F17CF8"/>
    <w:rsid w:val="00F338B6"/>
    <w:rsid w:val="00F46688"/>
    <w:rsid w:val="00F97AD3"/>
    <w:rsid w:val="00FA67A6"/>
    <w:rsid w:val="00FB4557"/>
    <w:rsid w:val="00FD17A5"/>
    <w:rsid w:val="00FF5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4C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4C11"/>
    <w:rPr>
      <w:sz w:val="18"/>
      <w:szCs w:val="18"/>
    </w:rPr>
  </w:style>
  <w:style w:type="paragraph" w:styleId="a4">
    <w:name w:val="footer"/>
    <w:basedOn w:val="a"/>
    <w:link w:val="Char0"/>
    <w:uiPriority w:val="99"/>
    <w:unhideWhenUsed/>
    <w:rsid w:val="00B84C11"/>
    <w:pPr>
      <w:tabs>
        <w:tab w:val="center" w:pos="4153"/>
        <w:tab w:val="right" w:pos="8306"/>
      </w:tabs>
      <w:snapToGrid w:val="0"/>
      <w:jc w:val="left"/>
    </w:pPr>
    <w:rPr>
      <w:sz w:val="18"/>
      <w:szCs w:val="18"/>
    </w:rPr>
  </w:style>
  <w:style w:type="character" w:customStyle="1" w:styleId="Char0">
    <w:name w:val="页脚 Char"/>
    <w:basedOn w:val="a0"/>
    <w:link w:val="a4"/>
    <w:uiPriority w:val="99"/>
    <w:rsid w:val="00B84C11"/>
    <w:rPr>
      <w:sz w:val="18"/>
      <w:szCs w:val="18"/>
    </w:rPr>
  </w:style>
  <w:style w:type="character" w:styleId="a5">
    <w:name w:val="Hyperlink"/>
    <w:basedOn w:val="a0"/>
    <w:uiPriority w:val="99"/>
    <w:unhideWhenUsed/>
    <w:rsid w:val="00DC646D"/>
    <w:rPr>
      <w:color w:val="0000FF" w:themeColor="hyperlink"/>
      <w:u w:val="single"/>
    </w:rPr>
  </w:style>
  <w:style w:type="paragraph" w:styleId="a6">
    <w:name w:val="List Paragraph"/>
    <w:basedOn w:val="a"/>
    <w:uiPriority w:val="34"/>
    <w:qFormat/>
    <w:rsid w:val="002C7775"/>
    <w:pPr>
      <w:ind w:firstLineChars="200" w:firstLine="420"/>
    </w:pPr>
  </w:style>
  <w:style w:type="paragraph" w:styleId="a7">
    <w:name w:val="Normal (Web)"/>
    <w:basedOn w:val="a"/>
    <w:uiPriority w:val="99"/>
    <w:semiHidden/>
    <w:unhideWhenUsed/>
    <w:rsid w:val="00BA1DE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84C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84C11"/>
    <w:rPr>
      <w:sz w:val="18"/>
      <w:szCs w:val="18"/>
    </w:rPr>
  </w:style>
  <w:style w:type="paragraph" w:styleId="a4">
    <w:name w:val="footer"/>
    <w:basedOn w:val="a"/>
    <w:link w:val="Char0"/>
    <w:uiPriority w:val="99"/>
    <w:unhideWhenUsed/>
    <w:rsid w:val="00B84C11"/>
    <w:pPr>
      <w:tabs>
        <w:tab w:val="center" w:pos="4153"/>
        <w:tab w:val="right" w:pos="8306"/>
      </w:tabs>
      <w:snapToGrid w:val="0"/>
      <w:jc w:val="left"/>
    </w:pPr>
    <w:rPr>
      <w:sz w:val="18"/>
      <w:szCs w:val="18"/>
    </w:rPr>
  </w:style>
  <w:style w:type="character" w:customStyle="1" w:styleId="Char0">
    <w:name w:val="页脚 Char"/>
    <w:basedOn w:val="a0"/>
    <w:link w:val="a4"/>
    <w:uiPriority w:val="99"/>
    <w:rsid w:val="00B84C11"/>
    <w:rPr>
      <w:sz w:val="18"/>
      <w:szCs w:val="18"/>
    </w:rPr>
  </w:style>
  <w:style w:type="character" w:styleId="a5">
    <w:name w:val="Hyperlink"/>
    <w:basedOn w:val="a0"/>
    <w:uiPriority w:val="99"/>
    <w:unhideWhenUsed/>
    <w:rsid w:val="00DC646D"/>
    <w:rPr>
      <w:color w:val="0000FF" w:themeColor="hyperlink"/>
      <w:u w:val="single"/>
    </w:rPr>
  </w:style>
  <w:style w:type="paragraph" w:styleId="a6">
    <w:name w:val="List Paragraph"/>
    <w:basedOn w:val="a"/>
    <w:uiPriority w:val="34"/>
    <w:qFormat/>
    <w:rsid w:val="002C7775"/>
    <w:pPr>
      <w:ind w:firstLineChars="200" w:firstLine="420"/>
    </w:pPr>
  </w:style>
  <w:style w:type="paragraph" w:styleId="a7">
    <w:name w:val="Normal (Web)"/>
    <w:basedOn w:val="a"/>
    <w:uiPriority w:val="99"/>
    <w:semiHidden/>
    <w:unhideWhenUsed/>
    <w:rsid w:val="00BA1DE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624604">
      <w:bodyDiv w:val="1"/>
      <w:marLeft w:val="0"/>
      <w:marRight w:val="0"/>
      <w:marTop w:val="0"/>
      <w:marBottom w:val="0"/>
      <w:divBdr>
        <w:top w:val="none" w:sz="0" w:space="0" w:color="auto"/>
        <w:left w:val="none" w:sz="0" w:space="0" w:color="auto"/>
        <w:bottom w:val="none" w:sz="0" w:space="0" w:color="auto"/>
        <w:right w:val="none" w:sz="0" w:space="0" w:color="auto"/>
      </w:divBdr>
    </w:div>
    <w:div w:id="897595848">
      <w:bodyDiv w:val="1"/>
      <w:marLeft w:val="0"/>
      <w:marRight w:val="0"/>
      <w:marTop w:val="0"/>
      <w:marBottom w:val="0"/>
      <w:divBdr>
        <w:top w:val="none" w:sz="0" w:space="0" w:color="auto"/>
        <w:left w:val="none" w:sz="0" w:space="0" w:color="auto"/>
        <w:bottom w:val="none" w:sz="0" w:space="0" w:color="auto"/>
        <w:right w:val="none" w:sz="0" w:space="0" w:color="auto"/>
      </w:divBdr>
      <w:divsChild>
        <w:div w:id="1323005051">
          <w:marLeft w:val="0"/>
          <w:marRight w:val="0"/>
          <w:marTop w:val="0"/>
          <w:marBottom w:val="0"/>
          <w:divBdr>
            <w:top w:val="none" w:sz="0" w:space="0" w:color="auto"/>
            <w:left w:val="none" w:sz="0" w:space="0" w:color="auto"/>
            <w:bottom w:val="single" w:sz="6" w:space="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4</Pages>
  <Words>334</Words>
  <Characters>1908</Characters>
  <Application>Microsoft Office Word</Application>
  <DocSecurity>0</DocSecurity>
  <Lines>15</Lines>
  <Paragraphs>4</Paragraphs>
  <ScaleCrop>false</ScaleCrop>
  <Company>Sky123.Org</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马英伟</cp:lastModifiedBy>
  <cp:revision>12</cp:revision>
  <cp:lastPrinted>2017-06-12T06:54:00Z</cp:lastPrinted>
  <dcterms:created xsi:type="dcterms:W3CDTF">2020-12-18T09:34:00Z</dcterms:created>
  <dcterms:modified xsi:type="dcterms:W3CDTF">2020-12-24T02:23:00Z</dcterms:modified>
</cp:coreProperties>
</file>